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6" w:rsidRPr="006F73C7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eastAsia="Times New Roman"/>
          <w:sz w:val="20"/>
          <w:szCs w:val="20"/>
        </w:rPr>
      </w:pPr>
      <w:r w:rsidRPr="006F73C7">
        <w:rPr>
          <w:rFonts w:eastAsia="Times New Roman"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2EBAE3EF" wp14:editId="52C70484">
            <wp:simplePos x="0" y="0"/>
            <wp:positionH relativeFrom="column">
              <wp:posOffset>2667000</wp:posOffset>
            </wp:positionH>
            <wp:positionV relativeFrom="paragraph">
              <wp:posOffset>-209550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C06" w:rsidRPr="006F73C7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eastAsia="Times New Roman"/>
          <w:sz w:val="32"/>
          <w:szCs w:val="20"/>
        </w:rPr>
      </w:pPr>
    </w:p>
    <w:p w:rsidR="00126C06" w:rsidRPr="006F73C7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eastAsia="Times New Roman"/>
          <w:sz w:val="32"/>
          <w:szCs w:val="20"/>
        </w:rPr>
      </w:pPr>
    </w:p>
    <w:p w:rsidR="00126C06" w:rsidRPr="006F73C7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eastAsia="Times New Roman"/>
          <w:sz w:val="32"/>
          <w:szCs w:val="20"/>
        </w:rPr>
      </w:pPr>
    </w:p>
    <w:p w:rsidR="00126C06" w:rsidRPr="00C95080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C95080">
        <w:rPr>
          <w:rFonts w:ascii="Arial" w:eastAsia="Times New Roman" w:hAnsi="Arial" w:cs="Arial"/>
          <w:sz w:val="28"/>
          <w:szCs w:val="28"/>
        </w:rPr>
        <w:t xml:space="preserve">Администрация </w:t>
      </w:r>
    </w:p>
    <w:p w:rsidR="00126C06" w:rsidRPr="00C95080" w:rsidRDefault="00126C06" w:rsidP="00126C06">
      <w:pPr>
        <w:pBdr>
          <w:bottom w:val="single" w:sz="18" w:space="1" w:color="auto"/>
        </w:pBdr>
        <w:overflowPunct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C950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26C06" w:rsidRPr="008D64C5" w:rsidRDefault="00126C06" w:rsidP="00126C06">
      <w:pPr>
        <w:overflowPunct w:val="0"/>
        <w:ind w:right="28"/>
        <w:jc w:val="center"/>
        <w:textAlignment w:val="baseline"/>
        <w:rPr>
          <w:rFonts w:eastAsia="Times New Roman"/>
          <w:sz w:val="28"/>
          <w:szCs w:val="28"/>
        </w:rPr>
      </w:pPr>
      <w:r w:rsidRPr="006F73C7">
        <w:rPr>
          <w:rFonts w:eastAsia="Times New Roman"/>
          <w:sz w:val="16"/>
          <w:szCs w:val="16"/>
        </w:rPr>
        <w:t xml:space="preserve">                </w:t>
      </w:r>
    </w:p>
    <w:p w:rsidR="00126C06" w:rsidRPr="007D23A7" w:rsidRDefault="00126C06" w:rsidP="00126C06">
      <w:pPr>
        <w:overflowPunct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D23A7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26C06" w:rsidRPr="006D37E1" w:rsidRDefault="00126C06" w:rsidP="00126C06">
      <w:pPr>
        <w:overflowPunct w:val="0"/>
        <w:ind w:right="28"/>
        <w:jc w:val="both"/>
        <w:textAlignment w:val="baseline"/>
        <w:rPr>
          <w:rFonts w:eastAsia="Times New Roman"/>
          <w:sz w:val="26"/>
          <w:szCs w:val="26"/>
        </w:rPr>
      </w:pPr>
    </w:p>
    <w:p w:rsidR="00126C06" w:rsidRPr="007D23A7" w:rsidRDefault="00126C06" w:rsidP="006D37E1">
      <w:pPr>
        <w:overflowPunct w:val="0"/>
        <w:ind w:left="-142" w:right="-144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от </w:t>
      </w:r>
      <w:r w:rsidR="007E0DF1">
        <w:rPr>
          <w:rFonts w:ascii="Arial" w:eastAsia="Times New Roman" w:hAnsi="Arial" w:cs="Arial"/>
        </w:rPr>
        <w:t>11.05</w:t>
      </w:r>
      <w:r w:rsidRPr="007D23A7">
        <w:rPr>
          <w:rFonts w:ascii="Arial" w:eastAsia="Times New Roman" w:hAnsi="Arial" w:cs="Arial"/>
        </w:rPr>
        <w:t xml:space="preserve">.2017    </w:t>
      </w:r>
      <w:r w:rsidR="007E0DF1">
        <w:rPr>
          <w:rFonts w:ascii="Arial" w:eastAsia="Times New Roman" w:hAnsi="Arial" w:cs="Arial"/>
        </w:rPr>
        <w:t xml:space="preserve">          </w:t>
      </w:r>
      <w:r w:rsidRPr="007D23A7">
        <w:rPr>
          <w:rFonts w:ascii="Arial" w:eastAsia="Times New Roman" w:hAnsi="Arial" w:cs="Arial"/>
        </w:rPr>
        <w:t xml:space="preserve">№ </w:t>
      </w:r>
      <w:r w:rsidR="007E0DF1">
        <w:rPr>
          <w:rFonts w:ascii="Arial" w:eastAsia="Times New Roman" w:hAnsi="Arial" w:cs="Arial"/>
        </w:rPr>
        <w:t>979</w:t>
      </w:r>
      <w:bookmarkStart w:id="0" w:name="_GoBack"/>
      <w:bookmarkEnd w:id="0"/>
    </w:p>
    <w:p w:rsidR="00126C06" w:rsidRPr="006D37E1" w:rsidRDefault="00126C06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4E53AA" w:rsidRDefault="00126C06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О создании </w:t>
      </w:r>
      <w:r w:rsidR="004E53AA">
        <w:rPr>
          <w:rFonts w:ascii="Arial" w:eastAsia="Times New Roman" w:hAnsi="Arial" w:cs="Arial"/>
        </w:rPr>
        <w:t xml:space="preserve">рабочей группы </w:t>
      </w:r>
      <w:r w:rsidRPr="007D23A7">
        <w:rPr>
          <w:rFonts w:ascii="Arial" w:eastAsia="Times New Roman" w:hAnsi="Arial" w:cs="Arial"/>
        </w:rPr>
        <w:t xml:space="preserve">по </w:t>
      </w:r>
      <w:r w:rsidR="004E53AA">
        <w:rPr>
          <w:rFonts w:ascii="Arial" w:eastAsia="Times New Roman" w:hAnsi="Arial" w:cs="Arial"/>
        </w:rPr>
        <w:t xml:space="preserve">мониторингу </w:t>
      </w:r>
    </w:p>
    <w:p w:rsidR="004E53AA" w:rsidRDefault="00955D03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неучтенных объектов недвижимости и </w:t>
      </w:r>
    </w:p>
    <w:p w:rsidR="004E53AA" w:rsidRDefault="00955D03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земельных участков на территории</w:t>
      </w:r>
      <w:r w:rsidR="004E53AA">
        <w:rPr>
          <w:rFonts w:ascii="Arial" w:eastAsia="Times New Roman" w:hAnsi="Arial" w:cs="Arial"/>
        </w:rPr>
        <w:t xml:space="preserve"> </w:t>
      </w:r>
      <w:r w:rsidRPr="007D23A7">
        <w:rPr>
          <w:rFonts w:ascii="Arial" w:eastAsia="Times New Roman" w:hAnsi="Arial" w:cs="Arial"/>
        </w:rPr>
        <w:t xml:space="preserve">Светлоярского </w:t>
      </w:r>
    </w:p>
    <w:p w:rsidR="00126C06" w:rsidRPr="007D23A7" w:rsidRDefault="00126C06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муниципального района Волгоградской области</w:t>
      </w:r>
    </w:p>
    <w:p w:rsidR="00126C06" w:rsidRPr="00527E07" w:rsidRDefault="00126C06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7D23A7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В соответствии с</w:t>
      </w:r>
      <w:r w:rsidR="00955D03" w:rsidRPr="007D23A7">
        <w:rPr>
          <w:rFonts w:ascii="Arial" w:eastAsia="Times New Roman" w:hAnsi="Arial" w:cs="Arial"/>
        </w:rPr>
        <w:t xml:space="preserve"> Земельным кодексом Российской Федерации, Градостроительным кодексом Российской Федерации,</w:t>
      </w:r>
      <w:r w:rsidRPr="007D23A7">
        <w:rPr>
          <w:rFonts w:ascii="Arial" w:eastAsia="Times New Roman" w:hAnsi="Arial" w:cs="Arial"/>
        </w:rPr>
        <w:t xml:space="preserve"> </w:t>
      </w:r>
      <w:r w:rsidR="00955D03" w:rsidRPr="007D23A7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</w:t>
      </w:r>
      <w:r w:rsidR="00C95080">
        <w:rPr>
          <w:rFonts w:ascii="Arial" w:eastAsia="Times New Roman" w:hAnsi="Arial" w:cs="Arial"/>
        </w:rPr>
        <w:t>,</w:t>
      </w:r>
    </w:p>
    <w:p w:rsidR="00126C06" w:rsidRPr="00527E07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7D23A7" w:rsidRDefault="00126C06" w:rsidP="006D37E1">
      <w:pPr>
        <w:tabs>
          <w:tab w:val="left" w:pos="9639"/>
        </w:tabs>
        <w:overflowPunct w:val="0"/>
        <w:ind w:left="-142" w:right="-144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 </w:t>
      </w:r>
      <w:proofErr w:type="gramStart"/>
      <w:r w:rsidRPr="007D23A7">
        <w:rPr>
          <w:rFonts w:ascii="Arial" w:eastAsia="Times New Roman" w:hAnsi="Arial" w:cs="Arial"/>
        </w:rPr>
        <w:t>п</w:t>
      </w:r>
      <w:proofErr w:type="gramEnd"/>
      <w:r w:rsidRPr="007D23A7">
        <w:rPr>
          <w:rFonts w:ascii="Arial" w:eastAsia="Times New Roman" w:hAnsi="Arial" w:cs="Arial"/>
        </w:rPr>
        <w:t xml:space="preserve"> о с т а н о в л я ю:</w:t>
      </w:r>
    </w:p>
    <w:p w:rsidR="00126C06" w:rsidRPr="006D37E1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26C06" w:rsidRPr="007D23A7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1. Утвердить положение о </w:t>
      </w:r>
      <w:r w:rsidR="004E53AA">
        <w:rPr>
          <w:rFonts w:ascii="Arial" w:eastAsia="Times New Roman" w:hAnsi="Arial" w:cs="Arial"/>
        </w:rPr>
        <w:t xml:space="preserve">создании рабочей группы </w:t>
      </w:r>
      <w:r w:rsidR="00955D03" w:rsidRPr="007D23A7">
        <w:rPr>
          <w:rFonts w:ascii="Arial" w:eastAsia="Times New Roman" w:hAnsi="Arial" w:cs="Arial"/>
        </w:rPr>
        <w:t xml:space="preserve">по </w:t>
      </w:r>
      <w:r w:rsidR="004E53AA">
        <w:rPr>
          <w:rFonts w:ascii="Arial" w:eastAsia="Times New Roman" w:hAnsi="Arial" w:cs="Arial"/>
        </w:rPr>
        <w:t xml:space="preserve">мониторингу </w:t>
      </w:r>
      <w:r w:rsidR="00955D03" w:rsidRPr="007D23A7">
        <w:rPr>
          <w:rFonts w:ascii="Arial" w:eastAsia="Times New Roman" w:hAnsi="Arial" w:cs="Arial"/>
        </w:rPr>
        <w:t>неучтенных объектов недвижимости и земельных участков на территории Светлоярского муниципального района</w:t>
      </w:r>
      <w:r w:rsidRPr="007D23A7">
        <w:rPr>
          <w:rFonts w:ascii="Arial" w:eastAsia="Times New Roman" w:hAnsi="Arial" w:cs="Arial"/>
        </w:rPr>
        <w:t xml:space="preserve"> Волгоградской области (приложение №</w:t>
      </w:r>
      <w:r w:rsidR="00767802">
        <w:rPr>
          <w:rFonts w:ascii="Arial" w:eastAsia="Times New Roman" w:hAnsi="Arial" w:cs="Arial"/>
        </w:rPr>
        <w:t xml:space="preserve"> </w:t>
      </w:r>
      <w:r w:rsidRPr="007D23A7">
        <w:rPr>
          <w:rFonts w:ascii="Arial" w:eastAsia="Times New Roman" w:hAnsi="Arial" w:cs="Arial"/>
        </w:rPr>
        <w:t>1).</w:t>
      </w:r>
    </w:p>
    <w:p w:rsidR="006D37E1" w:rsidRPr="00527E07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2. Утвердить состав </w:t>
      </w:r>
      <w:r w:rsidR="004E53AA">
        <w:rPr>
          <w:rFonts w:ascii="Arial" w:eastAsia="Times New Roman" w:hAnsi="Arial" w:cs="Arial"/>
        </w:rPr>
        <w:t xml:space="preserve">рабочей группы </w:t>
      </w:r>
      <w:r w:rsidRPr="007D23A7">
        <w:rPr>
          <w:rFonts w:ascii="Arial" w:eastAsia="Times New Roman" w:hAnsi="Arial" w:cs="Arial"/>
        </w:rPr>
        <w:t xml:space="preserve">при администрации Светлоярского муниципального района </w:t>
      </w:r>
      <w:r w:rsidR="007D23A7" w:rsidRPr="007D23A7">
        <w:rPr>
          <w:rFonts w:ascii="Arial" w:eastAsia="Times New Roman" w:hAnsi="Arial" w:cs="Arial"/>
        </w:rPr>
        <w:t xml:space="preserve">по </w:t>
      </w:r>
      <w:r w:rsidR="004E53AA">
        <w:rPr>
          <w:rFonts w:ascii="Arial" w:eastAsia="Times New Roman" w:hAnsi="Arial" w:cs="Arial"/>
        </w:rPr>
        <w:t xml:space="preserve">мониторингу </w:t>
      </w:r>
      <w:r w:rsidR="007D23A7" w:rsidRPr="007D23A7">
        <w:rPr>
          <w:rFonts w:ascii="Arial" w:eastAsia="Times New Roman" w:hAnsi="Arial" w:cs="Arial"/>
        </w:rPr>
        <w:t>неучтенных объектов недвижимости и земельных участков на территории Светлоярского муниципального района Волгоградской области</w:t>
      </w:r>
      <w:r w:rsidRPr="007D23A7">
        <w:rPr>
          <w:rFonts w:ascii="Arial" w:eastAsia="Times New Roman" w:hAnsi="Arial" w:cs="Arial"/>
        </w:rPr>
        <w:t xml:space="preserve"> (приложение № 2).</w:t>
      </w:r>
    </w:p>
    <w:p w:rsidR="006D37E1" w:rsidRPr="006D37E1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6D37E1" w:rsidRPr="007D23A7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Утвердить план-график по поселениям с указанием периодов осмотра неучтенных объектов недвижимости и земельных участков на территории Светлоярского муниципального района</w:t>
      </w:r>
      <w:r w:rsidR="00767802">
        <w:rPr>
          <w:rFonts w:ascii="Arial" w:eastAsia="Times New Roman" w:hAnsi="Arial" w:cs="Arial"/>
        </w:rPr>
        <w:t xml:space="preserve"> (приложение № 3)</w:t>
      </w:r>
      <w:r>
        <w:rPr>
          <w:rFonts w:ascii="Arial" w:eastAsia="Times New Roman" w:hAnsi="Arial" w:cs="Arial"/>
        </w:rPr>
        <w:t>.</w:t>
      </w:r>
    </w:p>
    <w:p w:rsidR="006D37E1" w:rsidRPr="006D37E1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7D23A7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126C06" w:rsidRPr="007D23A7">
        <w:rPr>
          <w:rFonts w:ascii="Arial" w:eastAsia="Times New Roman" w:hAnsi="Arial" w:cs="Arial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(Сорок</w:t>
      </w:r>
      <w:r w:rsidR="007E0DF1">
        <w:rPr>
          <w:rFonts w:ascii="Arial" w:eastAsia="Times New Roman" w:hAnsi="Arial" w:cs="Arial"/>
        </w:rPr>
        <w:t>о</w:t>
      </w:r>
      <w:r w:rsidR="00126C06" w:rsidRPr="007D23A7">
        <w:rPr>
          <w:rFonts w:ascii="Arial" w:eastAsia="Times New Roman" w:hAnsi="Arial" w:cs="Arial"/>
        </w:rPr>
        <w:t xml:space="preserve">летова Е.В.): </w:t>
      </w:r>
    </w:p>
    <w:p w:rsidR="00126C06" w:rsidRPr="007D23A7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126C06" w:rsidRPr="007D23A7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- </w:t>
      </w:r>
      <w:proofErr w:type="gramStart"/>
      <w:r w:rsidRPr="007D23A7">
        <w:rPr>
          <w:rFonts w:ascii="Arial" w:eastAsia="Times New Roman" w:hAnsi="Arial" w:cs="Arial"/>
        </w:rPr>
        <w:t>разместить</w:t>
      </w:r>
      <w:proofErr w:type="gramEnd"/>
      <w:r w:rsidRPr="007D23A7">
        <w:rPr>
          <w:rFonts w:ascii="Arial" w:eastAsia="Times New Roman" w:hAnsi="Arial" w:cs="Arial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6D37E1" w:rsidRPr="006D37E1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7D23A7" w:rsidRDefault="006D37E1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126C06" w:rsidRPr="007D23A7">
        <w:rPr>
          <w:rFonts w:ascii="Arial" w:eastAsia="Times New Roman" w:hAnsi="Arial" w:cs="Arial"/>
        </w:rPr>
        <w:t xml:space="preserve">. </w:t>
      </w:r>
      <w:proofErr w:type="gramStart"/>
      <w:r w:rsidR="00126C06" w:rsidRPr="007D23A7">
        <w:rPr>
          <w:rFonts w:ascii="Arial" w:eastAsia="Times New Roman" w:hAnsi="Arial" w:cs="Arial"/>
        </w:rPr>
        <w:t>Контроль за</w:t>
      </w:r>
      <w:proofErr w:type="gramEnd"/>
      <w:r w:rsidR="00126C06" w:rsidRPr="007D23A7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Ю.Н. </w:t>
      </w:r>
      <w:proofErr w:type="spellStart"/>
      <w:r w:rsidR="00126C06" w:rsidRPr="007D23A7">
        <w:rPr>
          <w:rFonts w:ascii="Arial" w:eastAsia="Times New Roman" w:hAnsi="Arial" w:cs="Arial"/>
        </w:rPr>
        <w:t>Ускова</w:t>
      </w:r>
      <w:proofErr w:type="spellEnd"/>
      <w:r w:rsidR="00126C06" w:rsidRPr="007D23A7">
        <w:rPr>
          <w:rFonts w:ascii="Arial" w:eastAsia="Times New Roman" w:hAnsi="Arial" w:cs="Arial"/>
        </w:rPr>
        <w:t>.</w:t>
      </w:r>
    </w:p>
    <w:p w:rsidR="00126C06" w:rsidRPr="006D37E1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6D37E1" w:rsidRDefault="00126C06" w:rsidP="006D37E1">
      <w:pPr>
        <w:tabs>
          <w:tab w:val="left" w:pos="9639"/>
        </w:tabs>
        <w:overflowPunct w:val="0"/>
        <w:ind w:left="-142" w:right="-144" w:firstLine="851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6D37E1" w:rsidRDefault="00126C06" w:rsidP="006D37E1">
      <w:pPr>
        <w:overflowPunct w:val="0"/>
        <w:ind w:left="-142" w:right="-14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126C06" w:rsidRPr="007D23A7" w:rsidRDefault="00126C06" w:rsidP="006D37E1">
      <w:pPr>
        <w:overflowPunct w:val="0"/>
        <w:ind w:left="-142" w:right="-144"/>
        <w:textAlignment w:val="baseline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 xml:space="preserve">Глава муниципального района                                     </w:t>
      </w:r>
      <w:r w:rsidR="006D37E1">
        <w:rPr>
          <w:rFonts w:ascii="Arial" w:eastAsia="Times New Roman" w:hAnsi="Arial" w:cs="Arial"/>
        </w:rPr>
        <w:t xml:space="preserve">   </w:t>
      </w:r>
      <w:r w:rsidRPr="007D23A7">
        <w:rPr>
          <w:rFonts w:ascii="Arial" w:eastAsia="Times New Roman" w:hAnsi="Arial" w:cs="Arial"/>
        </w:rPr>
        <w:t>Б.Б. Коротков</w:t>
      </w:r>
    </w:p>
    <w:p w:rsidR="00DE2547" w:rsidRDefault="00DE2547" w:rsidP="006D37E1">
      <w:pPr>
        <w:overflowPunct w:val="0"/>
        <w:ind w:left="-142" w:right="-144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26C06" w:rsidRPr="007D23A7" w:rsidRDefault="00527E07" w:rsidP="006D37E1">
      <w:pPr>
        <w:overflowPunct w:val="0"/>
        <w:ind w:left="-142" w:right="-144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С.С. Морозов</w:t>
      </w:r>
    </w:p>
    <w:p w:rsidR="00C95080" w:rsidRDefault="00C95080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</w:p>
    <w:p w:rsidR="00C95080" w:rsidRDefault="00C95080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</w:p>
    <w:p w:rsidR="0051693E" w:rsidRPr="007D23A7" w:rsidRDefault="0051693E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lastRenderedPageBreak/>
        <w:t>П</w:t>
      </w:r>
      <w:r w:rsidR="007D23A7">
        <w:rPr>
          <w:rFonts w:ascii="Arial" w:eastAsia="Times New Roman" w:hAnsi="Arial" w:cs="Arial"/>
        </w:rPr>
        <w:t xml:space="preserve">риложение </w:t>
      </w:r>
      <w:r w:rsidRPr="007D23A7">
        <w:rPr>
          <w:rFonts w:ascii="Arial" w:eastAsia="Times New Roman" w:hAnsi="Arial" w:cs="Arial"/>
        </w:rPr>
        <w:t>1</w:t>
      </w:r>
    </w:p>
    <w:p w:rsidR="007D23A7" w:rsidRDefault="0051693E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к постановлению</w:t>
      </w:r>
      <w:r w:rsidR="00B47D17" w:rsidRPr="007D23A7">
        <w:rPr>
          <w:rFonts w:ascii="Arial" w:eastAsia="Times New Roman" w:hAnsi="Arial" w:cs="Arial"/>
        </w:rPr>
        <w:t xml:space="preserve"> </w:t>
      </w:r>
      <w:r w:rsidRPr="007D23A7">
        <w:rPr>
          <w:rFonts w:ascii="Arial" w:eastAsia="Times New Roman" w:hAnsi="Arial" w:cs="Arial"/>
        </w:rPr>
        <w:t>администрации</w:t>
      </w:r>
    </w:p>
    <w:p w:rsidR="007D23A7" w:rsidRDefault="0051693E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Светлоярского муниципального района</w:t>
      </w:r>
    </w:p>
    <w:p w:rsidR="0051693E" w:rsidRPr="007D23A7" w:rsidRDefault="007D23A7" w:rsidP="007D23A7">
      <w:pPr>
        <w:widowControl/>
        <w:autoSpaceDE/>
        <w:autoSpaceDN/>
        <w:adjustRightInd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Волгоградской области</w:t>
      </w:r>
    </w:p>
    <w:p w:rsidR="0051693E" w:rsidRPr="007D23A7" w:rsidRDefault="0051693E" w:rsidP="007D23A7">
      <w:pPr>
        <w:pStyle w:val="Style3"/>
        <w:widowControl/>
        <w:spacing w:line="240" w:lineRule="auto"/>
        <w:jc w:val="right"/>
        <w:rPr>
          <w:rFonts w:ascii="Arial" w:eastAsia="Times New Roman" w:hAnsi="Arial" w:cs="Arial"/>
        </w:rPr>
      </w:pPr>
      <w:r w:rsidRPr="007D23A7">
        <w:rPr>
          <w:rFonts w:ascii="Arial" w:eastAsia="Times New Roman" w:hAnsi="Arial" w:cs="Arial"/>
        </w:rPr>
        <w:t>от ____.____.201</w:t>
      </w:r>
      <w:r w:rsidR="007D23A7">
        <w:rPr>
          <w:rFonts w:ascii="Arial" w:eastAsia="Times New Roman" w:hAnsi="Arial" w:cs="Arial"/>
        </w:rPr>
        <w:t>7</w:t>
      </w:r>
      <w:r w:rsidRPr="007D23A7">
        <w:rPr>
          <w:rFonts w:ascii="Arial" w:eastAsia="Times New Roman" w:hAnsi="Arial" w:cs="Arial"/>
        </w:rPr>
        <w:t xml:space="preserve"> № _____</w:t>
      </w:r>
    </w:p>
    <w:p w:rsidR="00597570" w:rsidRPr="007D23A7" w:rsidRDefault="00597570" w:rsidP="0051693E">
      <w:pPr>
        <w:pStyle w:val="Style3"/>
        <w:widowControl/>
        <w:spacing w:line="240" w:lineRule="auto"/>
        <w:jc w:val="center"/>
        <w:rPr>
          <w:rFonts w:ascii="Arial" w:eastAsia="Times New Roman" w:hAnsi="Arial" w:cs="Arial"/>
        </w:rPr>
      </w:pPr>
    </w:p>
    <w:p w:rsidR="00597570" w:rsidRPr="00AC7BF5" w:rsidRDefault="00AC7BF5" w:rsidP="0051693E">
      <w:pPr>
        <w:pStyle w:val="Style3"/>
        <w:widowControl/>
        <w:spacing w:line="240" w:lineRule="auto"/>
        <w:jc w:val="center"/>
        <w:rPr>
          <w:rFonts w:ascii="Arial" w:eastAsia="Times New Roman" w:hAnsi="Arial" w:cs="Arial"/>
          <w:b/>
        </w:rPr>
      </w:pPr>
      <w:r w:rsidRPr="00AC7BF5">
        <w:rPr>
          <w:rFonts w:ascii="Arial" w:eastAsia="Times New Roman" w:hAnsi="Arial" w:cs="Arial"/>
          <w:b/>
        </w:rPr>
        <w:t>Положение</w:t>
      </w:r>
    </w:p>
    <w:p w:rsidR="007D23A7" w:rsidRPr="007D23A7" w:rsidRDefault="004E53AA" w:rsidP="007D23A7">
      <w:pPr>
        <w:pStyle w:val="Style3"/>
        <w:widowControl/>
        <w:jc w:val="center"/>
        <w:rPr>
          <w:rStyle w:val="FontStyle48"/>
          <w:rFonts w:ascii="Arial" w:hAnsi="Arial" w:cs="Arial"/>
          <w:b/>
        </w:rPr>
      </w:pPr>
      <w:r>
        <w:rPr>
          <w:rStyle w:val="FontStyle48"/>
          <w:rFonts w:ascii="Arial" w:hAnsi="Arial" w:cs="Arial"/>
          <w:b/>
        </w:rPr>
        <w:t xml:space="preserve">о создании рабочей группы </w:t>
      </w:r>
      <w:r w:rsidR="007D23A7" w:rsidRPr="007D23A7">
        <w:rPr>
          <w:rStyle w:val="FontStyle48"/>
          <w:rFonts w:ascii="Arial" w:hAnsi="Arial" w:cs="Arial"/>
          <w:b/>
        </w:rPr>
        <w:t xml:space="preserve">по </w:t>
      </w:r>
      <w:r>
        <w:rPr>
          <w:rStyle w:val="FontStyle48"/>
          <w:rFonts w:ascii="Arial" w:hAnsi="Arial" w:cs="Arial"/>
          <w:b/>
        </w:rPr>
        <w:t xml:space="preserve">мониторингу </w:t>
      </w:r>
      <w:proofErr w:type="gramStart"/>
      <w:r w:rsidR="007D23A7" w:rsidRPr="007D23A7">
        <w:rPr>
          <w:rStyle w:val="FontStyle48"/>
          <w:rFonts w:ascii="Arial" w:hAnsi="Arial" w:cs="Arial"/>
          <w:b/>
        </w:rPr>
        <w:t>неучтенных</w:t>
      </w:r>
      <w:proofErr w:type="gramEnd"/>
    </w:p>
    <w:p w:rsidR="007D23A7" w:rsidRPr="007D23A7" w:rsidRDefault="007D23A7" w:rsidP="007D23A7">
      <w:pPr>
        <w:pStyle w:val="Style3"/>
        <w:widowControl/>
        <w:jc w:val="center"/>
        <w:rPr>
          <w:rStyle w:val="FontStyle48"/>
          <w:rFonts w:ascii="Arial" w:hAnsi="Arial" w:cs="Arial"/>
          <w:b/>
        </w:rPr>
      </w:pPr>
      <w:r w:rsidRPr="007D23A7">
        <w:rPr>
          <w:rStyle w:val="FontStyle48"/>
          <w:rFonts w:ascii="Arial" w:hAnsi="Arial" w:cs="Arial"/>
          <w:b/>
        </w:rPr>
        <w:t>объектов недвижимости и земельных участков</w:t>
      </w:r>
    </w:p>
    <w:p w:rsidR="007D23A7" w:rsidRPr="007D23A7" w:rsidRDefault="007D23A7" w:rsidP="007D23A7">
      <w:pPr>
        <w:pStyle w:val="Style3"/>
        <w:widowControl/>
        <w:jc w:val="center"/>
        <w:rPr>
          <w:rStyle w:val="FontStyle48"/>
          <w:rFonts w:ascii="Arial" w:hAnsi="Arial" w:cs="Arial"/>
          <w:b/>
        </w:rPr>
      </w:pPr>
      <w:r w:rsidRPr="007D23A7">
        <w:rPr>
          <w:rStyle w:val="FontStyle48"/>
          <w:rFonts w:ascii="Arial" w:hAnsi="Arial" w:cs="Arial"/>
          <w:b/>
        </w:rPr>
        <w:t xml:space="preserve">на территории Светлоярского </w:t>
      </w:r>
      <w:proofErr w:type="gramStart"/>
      <w:r w:rsidRPr="007D23A7">
        <w:rPr>
          <w:rStyle w:val="FontStyle48"/>
          <w:rFonts w:ascii="Arial" w:hAnsi="Arial" w:cs="Arial"/>
          <w:b/>
        </w:rPr>
        <w:t>муниципального</w:t>
      </w:r>
      <w:proofErr w:type="gramEnd"/>
    </w:p>
    <w:p w:rsidR="00D46B3F" w:rsidRPr="007D23A7" w:rsidRDefault="007D23A7" w:rsidP="007D23A7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  <w:b/>
        </w:rPr>
      </w:pPr>
      <w:r w:rsidRPr="007D23A7">
        <w:rPr>
          <w:rStyle w:val="FontStyle48"/>
          <w:rFonts w:ascii="Arial" w:hAnsi="Arial" w:cs="Arial"/>
          <w:b/>
        </w:rPr>
        <w:t>района Волгоградской области</w:t>
      </w:r>
    </w:p>
    <w:p w:rsidR="00D46B3F" w:rsidRPr="007D23A7" w:rsidRDefault="00D46B3F" w:rsidP="009E69B7">
      <w:pPr>
        <w:pStyle w:val="Style1"/>
        <w:widowControl/>
        <w:jc w:val="both"/>
        <w:rPr>
          <w:rFonts w:ascii="Arial" w:hAnsi="Arial" w:cs="Arial"/>
        </w:rPr>
      </w:pPr>
    </w:p>
    <w:p w:rsidR="004E53AA" w:rsidRPr="004E53AA" w:rsidRDefault="00E239EC" w:rsidP="00E239EC">
      <w:pPr>
        <w:widowControl/>
        <w:autoSpaceDE/>
        <w:autoSpaceDN/>
        <w:adjustRightInd/>
        <w:spacing w:after="200" w:line="276" w:lineRule="auto"/>
        <w:ind w:firstLine="709"/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en-US" w:eastAsia="en-US"/>
        </w:rPr>
        <w:t>I</w:t>
      </w:r>
      <w:r>
        <w:rPr>
          <w:rFonts w:ascii="Arial" w:eastAsiaTheme="minorHAnsi" w:hAnsi="Arial" w:cs="Arial"/>
          <w:b/>
          <w:lang w:eastAsia="en-US"/>
        </w:rPr>
        <w:t xml:space="preserve">. </w:t>
      </w:r>
      <w:r w:rsidR="004E53AA" w:rsidRPr="004E53AA">
        <w:rPr>
          <w:rFonts w:ascii="Arial" w:eastAsiaTheme="minorHAnsi" w:hAnsi="Arial" w:cs="Arial"/>
          <w:b/>
          <w:lang w:eastAsia="en-US"/>
        </w:rPr>
        <w:t xml:space="preserve">Правила проведения мониторинга </w:t>
      </w:r>
      <w:r w:rsidR="004E53AA" w:rsidRPr="00E239EC">
        <w:rPr>
          <w:rFonts w:ascii="Arial" w:eastAsiaTheme="minorHAnsi" w:hAnsi="Arial" w:cs="Arial"/>
          <w:b/>
          <w:lang w:eastAsia="en-US"/>
        </w:rPr>
        <w:t>неучтенных объектов недвижимости и земельных участков</w:t>
      </w:r>
    </w:p>
    <w:p w:rsidR="004E53AA" w:rsidRPr="004E53AA" w:rsidRDefault="004E53AA" w:rsidP="004E53AA">
      <w:pPr>
        <w:rPr>
          <w:rFonts w:ascii="Arial" w:eastAsiaTheme="minorHAnsi" w:hAnsi="Arial" w:cs="Arial"/>
          <w:lang w:eastAsia="en-US"/>
        </w:rPr>
      </w:pP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1. Настоящие Правила устанавливают порядок проведения мониторинга </w:t>
      </w:r>
      <w:r w:rsidR="00EE15A1" w:rsidRPr="00E239EC">
        <w:rPr>
          <w:rFonts w:ascii="Arial" w:eastAsiaTheme="minorHAnsi" w:hAnsi="Arial" w:cs="Arial"/>
          <w:lang w:eastAsia="en-US"/>
        </w:rPr>
        <w:t xml:space="preserve">неучтенных объектов недвижимости и земельных участков </w:t>
      </w:r>
      <w:r w:rsidRPr="004E53AA">
        <w:rPr>
          <w:rFonts w:ascii="Arial" w:eastAsiaTheme="minorHAnsi" w:hAnsi="Arial" w:cs="Arial"/>
          <w:lang w:eastAsia="en-US"/>
        </w:rPr>
        <w:t xml:space="preserve">в целях систематического </w:t>
      </w:r>
      <w:r w:rsidR="00AC7BF5">
        <w:rPr>
          <w:rFonts w:ascii="Arial" w:eastAsiaTheme="minorHAnsi" w:hAnsi="Arial" w:cs="Arial"/>
          <w:lang w:eastAsia="en-US"/>
        </w:rPr>
        <w:t xml:space="preserve">мониторинга неучтенных объектов недвижимости и земельных </w:t>
      </w:r>
      <w:r w:rsidRPr="004E53AA">
        <w:rPr>
          <w:rFonts w:ascii="Arial" w:eastAsiaTheme="minorHAnsi" w:hAnsi="Arial" w:cs="Arial"/>
          <w:lang w:eastAsia="en-US"/>
        </w:rPr>
        <w:t>на территории Светлоярского муниципального района.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Мониторинг</w:t>
      </w:r>
      <w:r w:rsidR="00EE15A1" w:rsidRPr="00E239EC">
        <w:rPr>
          <w:rFonts w:ascii="Arial" w:eastAsiaTheme="minorHAnsi" w:hAnsi="Arial" w:cs="Arial"/>
          <w:lang w:eastAsia="en-US"/>
        </w:rPr>
        <w:t xml:space="preserve"> неучтенных объектов недвижимости и земельных участков</w:t>
      </w:r>
      <w:r w:rsidRPr="004E53AA">
        <w:rPr>
          <w:rFonts w:ascii="Arial" w:eastAsiaTheme="minorHAnsi" w:hAnsi="Arial" w:cs="Arial"/>
          <w:lang w:eastAsia="en-US"/>
        </w:rPr>
        <w:t xml:space="preserve"> на территории Светлоярского муниципального района осуществляется Рабочей группой при администрации Светлоярского муниципального района </w:t>
      </w:r>
      <w:r w:rsidRPr="00E239EC">
        <w:rPr>
          <w:rFonts w:ascii="Arial" w:eastAsiaTheme="minorHAnsi" w:hAnsi="Arial" w:cs="Arial"/>
          <w:lang w:eastAsia="en-US"/>
        </w:rPr>
        <w:t xml:space="preserve">по </w:t>
      </w:r>
      <w:r w:rsidRPr="004E53AA">
        <w:rPr>
          <w:rFonts w:ascii="Arial" w:eastAsiaTheme="minorHAnsi" w:hAnsi="Arial" w:cs="Arial"/>
          <w:lang w:eastAsia="en-US"/>
        </w:rPr>
        <w:t xml:space="preserve">мониторингу </w:t>
      </w:r>
      <w:r w:rsidR="00EE15A1" w:rsidRPr="00E239EC">
        <w:rPr>
          <w:rFonts w:ascii="Arial" w:eastAsiaTheme="minorHAnsi" w:hAnsi="Arial" w:cs="Arial"/>
          <w:lang w:eastAsia="en-US"/>
        </w:rPr>
        <w:t xml:space="preserve">неучтенных объектов недвижимости и земельных участков </w:t>
      </w:r>
      <w:r w:rsidRPr="00E239EC">
        <w:rPr>
          <w:rFonts w:ascii="Arial" w:eastAsiaTheme="minorHAnsi" w:hAnsi="Arial" w:cs="Arial"/>
          <w:lang w:eastAsia="en-US"/>
        </w:rPr>
        <w:t xml:space="preserve">на территории Светлоярского муниципального района </w:t>
      </w:r>
      <w:r w:rsidRPr="004E53AA">
        <w:rPr>
          <w:rFonts w:ascii="Arial" w:eastAsiaTheme="minorHAnsi" w:hAnsi="Arial" w:cs="Arial"/>
          <w:lang w:eastAsia="en-US"/>
        </w:rPr>
        <w:t xml:space="preserve">(далее – </w:t>
      </w:r>
      <w:r w:rsidRPr="004E53AA">
        <w:rPr>
          <w:rFonts w:ascii="Arial" w:eastAsiaTheme="minorHAnsi" w:hAnsi="Arial" w:cs="Arial"/>
          <w:i/>
          <w:lang w:eastAsia="en-US"/>
        </w:rPr>
        <w:t>Рабочая группа</w:t>
      </w:r>
      <w:r w:rsidRPr="004E53AA">
        <w:rPr>
          <w:rFonts w:ascii="Arial" w:eastAsiaTheme="minorHAnsi" w:hAnsi="Arial" w:cs="Arial"/>
          <w:lang w:eastAsia="en-US"/>
        </w:rPr>
        <w:t>). Рабочая группа состоит из</w:t>
      </w:r>
      <w:r w:rsidRPr="00E239EC">
        <w:rPr>
          <w:rFonts w:ascii="Arial" w:eastAsiaTheme="minorHAnsi" w:hAnsi="Arial" w:cs="Arial"/>
          <w:lang w:eastAsia="en-US"/>
        </w:rPr>
        <w:t xml:space="preserve"> сотрудников администрации Светлоярского </w:t>
      </w:r>
      <w:r w:rsidRPr="00E239EC">
        <w:rPr>
          <w:rFonts w:ascii="Arial" w:eastAsiaTheme="minorHAnsi" w:hAnsi="Arial" w:cs="Arial"/>
          <w:iCs/>
          <w:lang w:eastAsia="en-US"/>
        </w:rPr>
        <w:t>муниципального района</w:t>
      </w:r>
      <w:r w:rsidRPr="00E239EC">
        <w:rPr>
          <w:rFonts w:ascii="Arial" w:eastAsiaTheme="minorHAnsi" w:hAnsi="Arial" w:cs="Arial"/>
          <w:lang w:eastAsia="en-US"/>
        </w:rPr>
        <w:t xml:space="preserve"> – </w:t>
      </w:r>
      <w:r w:rsidRPr="00E239EC">
        <w:rPr>
          <w:rFonts w:ascii="Arial" w:eastAsiaTheme="minorHAnsi" w:hAnsi="Arial" w:cs="Arial"/>
          <w:i/>
          <w:lang w:eastAsia="en-US"/>
        </w:rPr>
        <w:t>Участников рабочей группы</w:t>
      </w:r>
      <w:r w:rsidRPr="00E239EC">
        <w:rPr>
          <w:rFonts w:ascii="Arial" w:eastAsiaTheme="minorHAnsi" w:hAnsi="Arial" w:cs="Arial"/>
          <w:lang w:eastAsia="en-US"/>
        </w:rPr>
        <w:t xml:space="preserve"> </w:t>
      </w:r>
      <w:r w:rsidRPr="004E53AA">
        <w:rPr>
          <w:rFonts w:ascii="Arial" w:eastAsiaTheme="minorHAnsi" w:hAnsi="Arial" w:cs="Arial"/>
          <w:lang w:eastAsia="en-US"/>
        </w:rPr>
        <w:t xml:space="preserve">(далее – </w:t>
      </w:r>
      <w:r w:rsidRPr="004E53AA">
        <w:rPr>
          <w:rFonts w:ascii="Arial" w:eastAsiaTheme="minorHAnsi" w:hAnsi="Arial" w:cs="Arial"/>
          <w:i/>
          <w:lang w:eastAsia="en-US"/>
        </w:rPr>
        <w:t>Участники рабочей группы</w:t>
      </w:r>
      <w:r w:rsidRPr="004E53AA">
        <w:rPr>
          <w:rFonts w:ascii="Arial" w:eastAsiaTheme="minorHAnsi" w:hAnsi="Arial" w:cs="Arial"/>
          <w:lang w:eastAsia="en-US"/>
        </w:rPr>
        <w:t>).</w:t>
      </w:r>
    </w:p>
    <w:p w:rsidR="004E53AA" w:rsidRPr="00E239EC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2. Основными задачами рабочей группы являются:</w:t>
      </w:r>
    </w:p>
    <w:p w:rsidR="00C15138" w:rsidRPr="004E53AA" w:rsidRDefault="00C15138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39EC">
        <w:rPr>
          <w:rFonts w:ascii="Arial" w:eastAsiaTheme="minorHAnsi" w:hAnsi="Arial" w:cs="Arial"/>
          <w:lang w:eastAsia="en-US"/>
        </w:rPr>
        <w:t>- обеспечение дополнительных поступлений основных резервных источников доходной части бюджет</w:t>
      </w:r>
      <w:r w:rsidR="00AC7BF5">
        <w:rPr>
          <w:rFonts w:ascii="Arial" w:eastAsiaTheme="minorHAnsi" w:hAnsi="Arial" w:cs="Arial"/>
          <w:lang w:eastAsia="en-US"/>
        </w:rPr>
        <w:t>а</w:t>
      </w:r>
      <w:r w:rsidRPr="00E239EC">
        <w:rPr>
          <w:rFonts w:ascii="Arial" w:eastAsiaTheme="minorHAnsi" w:hAnsi="Arial" w:cs="Arial"/>
          <w:lang w:eastAsia="en-US"/>
        </w:rPr>
        <w:t xml:space="preserve"> по налогам на имущество</w:t>
      </w:r>
      <w:r w:rsidR="003A35CC">
        <w:rPr>
          <w:rFonts w:ascii="Arial" w:eastAsiaTheme="minorHAnsi" w:hAnsi="Arial" w:cs="Arial"/>
          <w:lang w:eastAsia="en-US"/>
        </w:rPr>
        <w:t xml:space="preserve"> и</w:t>
      </w:r>
      <w:r w:rsidRPr="00E239EC">
        <w:rPr>
          <w:rFonts w:ascii="Arial" w:eastAsiaTheme="minorHAnsi" w:hAnsi="Arial" w:cs="Arial"/>
          <w:lang w:eastAsia="en-US"/>
        </w:rPr>
        <w:t xml:space="preserve"> земельному налогу посредством выявления фактов землепользования без оформленных надлежащим образом документов, самовольно возведенных и неучтенных объектов недвижимости;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E53AA">
        <w:rPr>
          <w:rFonts w:ascii="Arial" w:eastAsiaTheme="minorHAnsi" w:hAnsi="Arial" w:cs="Arial"/>
          <w:lang w:eastAsia="en-US"/>
        </w:rPr>
        <w:t xml:space="preserve">- мониторинг </w:t>
      </w:r>
      <w:r w:rsidR="00EE15A1" w:rsidRPr="00E239EC">
        <w:rPr>
          <w:rFonts w:ascii="Arial" w:eastAsiaTheme="minorHAnsi" w:hAnsi="Arial" w:cs="Arial"/>
          <w:lang w:eastAsia="en-US"/>
        </w:rPr>
        <w:t xml:space="preserve">неучтенных объектов недвижимости и земельных участков </w:t>
      </w:r>
      <w:r w:rsidRPr="004E53AA">
        <w:rPr>
          <w:rFonts w:ascii="Arial" w:eastAsiaTheme="minorHAnsi" w:hAnsi="Arial" w:cs="Arial"/>
          <w:lang w:eastAsia="en-US"/>
        </w:rPr>
        <w:t>путем исследования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</w:t>
      </w:r>
      <w:r w:rsidR="003A35CC">
        <w:rPr>
          <w:rFonts w:ascii="Arial" w:eastAsiaTheme="minorHAnsi" w:hAnsi="Arial" w:cs="Arial"/>
          <w:lang w:eastAsia="en-US"/>
        </w:rPr>
        <w:t>ных участков и объектов недвижимости</w:t>
      </w:r>
      <w:r w:rsidRPr="004E53AA">
        <w:rPr>
          <w:rFonts w:ascii="Arial" w:eastAsiaTheme="minorHAnsi" w:hAnsi="Arial" w:cs="Arial"/>
          <w:lang w:eastAsia="en-US"/>
        </w:rPr>
        <w:t>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</w:t>
      </w:r>
      <w:proofErr w:type="gramEnd"/>
      <w:r w:rsidRPr="004E53A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E53AA">
        <w:rPr>
          <w:rFonts w:ascii="Arial" w:eastAsiaTheme="minorHAnsi" w:hAnsi="Arial" w:cs="Arial"/>
          <w:lang w:eastAsia="en-US"/>
        </w:rPr>
        <w:t>числе</w:t>
      </w:r>
      <w:proofErr w:type="gramEnd"/>
      <w:r w:rsidRPr="004E53AA">
        <w:rPr>
          <w:rFonts w:ascii="Arial" w:eastAsiaTheme="minorHAnsi" w:hAnsi="Arial" w:cs="Arial"/>
          <w:lang w:eastAsia="en-US"/>
        </w:rPr>
        <w:t xml:space="preserve"> аэрокосмической съемки, аэрофотосъемки), информации, полученной по результатам визуального осмотра и другими методами; 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- проведение анализа использования объектов </w:t>
      </w:r>
      <w:r w:rsidR="00C15138" w:rsidRPr="00E239EC">
        <w:rPr>
          <w:rFonts w:ascii="Arial" w:eastAsiaTheme="minorHAnsi" w:hAnsi="Arial" w:cs="Arial"/>
          <w:lang w:eastAsia="en-US"/>
        </w:rPr>
        <w:t xml:space="preserve">недвижимости и </w:t>
      </w:r>
      <w:r w:rsidRPr="004E53AA">
        <w:rPr>
          <w:rFonts w:ascii="Arial" w:eastAsiaTheme="minorHAnsi" w:hAnsi="Arial" w:cs="Arial"/>
          <w:lang w:eastAsia="en-US"/>
        </w:rPr>
        <w:t>земельных</w:t>
      </w:r>
      <w:r w:rsidR="00C15138" w:rsidRPr="00E239EC">
        <w:rPr>
          <w:rFonts w:ascii="Arial" w:eastAsiaTheme="minorHAnsi" w:hAnsi="Arial" w:cs="Arial"/>
          <w:lang w:eastAsia="en-US"/>
        </w:rPr>
        <w:t xml:space="preserve"> участков</w:t>
      </w:r>
      <w:r w:rsidRPr="004E53AA">
        <w:rPr>
          <w:rFonts w:ascii="Arial" w:eastAsiaTheme="minorHAnsi" w:hAnsi="Arial" w:cs="Arial"/>
          <w:lang w:eastAsia="en-US"/>
        </w:rPr>
        <w:t>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- подготовка предложений о рассмотрении в надзорных органах в установленном законодательством порядке материалов о действиях физических или юридических лиц, нарушающих требования земельного законодательства в части использования </w:t>
      </w:r>
      <w:r w:rsidR="00C15138" w:rsidRPr="00E239EC">
        <w:rPr>
          <w:rFonts w:ascii="Arial" w:eastAsiaTheme="minorHAnsi" w:hAnsi="Arial" w:cs="Arial"/>
          <w:lang w:eastAsia="en-US"/>
        </w:rPr>
        <w:t xml:space="preserve">земельных участков и </w:t>
      </w:r>
      <w:r w:rsidRPr="004E53AA">
        <w:rPr>
          <w:rFonts w:ascii="Arial" w:eastAsiaTheme="minorHAnsi" w:hAnsi="Arial" w:cs="Arial"/>
          <w:lang w:eastAsia="en-US"/>
        </w:rPr>
        <w:t>объектов</w:t>
      </w:r>
      <w:r w:rsidR="00C15138" w:rsidRPr="00E239EC">
        <w:rPr>
          <w:rFonts w:ascii="Arial" w:eastAsiaTheme="minorHAnsi" w:hAnsi="Arial" w:cs="Arial"/>
          <w:lang w:eastAsia="en-US"/>
        </w:rPr>
        <w:t xml:space="preserve"> недвижимости</w:t>
      </w:r>
      <w:r w:rsidRPr="004E53AA">
        <w:rPr>
          <w:rFonts w:ascii="Arial" w:eastAsiaTheme="minorHAnsi" w:hAnsi="Arial" w:cs="Arial"/>
          <w:lang w:eastAsia="en-US"/>
        </w:rPr>
        <w:t>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подготовка предложений по решению вопросов, относящихся к компетенции Рабочей группы.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В ходе проведения мониторинга </w:t>
      </w:r>
      <w:r w:rsidR="00C15138" w:rsidRPr="00E239EC">
        <w:rPr>
          <w:rFonts w:ascii="Arial" w:eastAsiaTheme="minorHAnsi" w:hAnsi="Arial" w:cs="Arial"/>
          <w:lang w:eastAsia="en-US"/>
        </w:rPr>
        <w:t xml:space="preserve">объектов недвижимости и земельных </w:t>
      </w:r>
      <w:r w:rsidR="00C15138" w:rsidRPr="00E239EC">
        <w:rPr>
          <w:rFonts w:ascii="Arial" w:eastAsiaTheme="minorHAnsi" w:hAnsi="Arial" w:cs="Arial"/>
          <w:lang w:eastAsia="en-US"/>
        </w:rPr>
        <w:lastRenderedPageBreak/>
        <w:t>участков</w:t>
      </w:r>
      <w:r w:rsidR="003A35CC">
        <w:rPr>
          <w:rFonts w:ascii="Arial" w:eastAsiaTheme="minorHAnsi" w:hAnsi="Arial" w:cs="Arial"/>
          <w:lang w:eastAsia="en-US"/>
        </w:rPr>
        <w:t>,</w:t>
      </w:r>
      <w:r w:rsidR="00C15138" w:rsidRPr="00E239EC">
        <w:rPr>
          <w:rFonts w:ascii="Arial" w:eastAsiaTheme="minorHAnsi" w:hAnsi="Arial" w:cs="Arial"/>
          <w:lang w:eastAsia="en-US"/>
        </w:rPr>
        <w:t xml:space="preserve"> </w:t>
      </w:r>
      <w:r w:rsidRPr="004E53AA">
        <w:rPr>
          <w:rFonts w:ascii="Arial" w:eastAsiaTheme="minorHAnsi" w:hAnsi="Arial" w:cs="Arial"/>
          <w:i/>
          <w:lang w:eastAsia="en-US"/>
        </w:rPr>
        <w:t>участники рабочей группы</w:t>
      </w:r>
      <w:r w:rsidRPr="004E53AA">
        <w:rPr>
          <w:rFonts w:ascii="Arial" w:eastAsiaTheme="minorHAnsi" w:hAnsi="Arial" w:cs="Arial"/>
          <w:lang w:eastAsia="en-US"/>
        </w:rPr>
        <w:t xml:space="preserve"> самостоятельно осуществляют анализ полученной информации</w:t>
      </w:r>
      <w:r w:rsidR="003A35CC">
        <w:rPr>
          <w:rFonts w:ascii="Arial" w:eastAsiaTheme="minorHAnsi" w:hAnsi="Arial" w:cs="Arial"/>
          <w:lang w:eastAsia="en-US"/>
        </w:rPr>
        <w:t xml:space="preserve"> и предоставляют Главе Светлоярского муниципального района информацию о наличии (отсутствии) нарушений выявленных при мониторинге</w:t>
      </w:r>
      <w:r w:rsidRPr="004E53AA">
        <w:rPr>
          <w:rFonts w:ascii="Arial" w:eastAsiaTheme="minorHAnsi" w:hAnsi="Arial" w:cs="Arial"/>
          <w:lang w:eastAsia="en-US"/>
        </w:rPr>
        <w:t>.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Проведение мониторинга </w:t>
      </w:r>
      <w:r w:rsidRPr="004E53AA">
        <w:rPr>
          <w:rFonts w:ascii="Arial" w:eastAsiaTheme="minorHAnsi" w:hAnsi="Arial" w:cs="Arial"/>
          <w:i/>
          <w:lang w:eastAsia="en-US"/>
        </w:rPr>
        <w:t>участниками рабочей группы</w:t>
      </w:r>
      <w:r w:rsidRPr="004E53AA">
        <w:rPr>
          <w:rFonts w:ascii="Arial" w:eastAsiaTheme="minorHAnsi" w:hAnsi="Arial" w:cs="Arial"/>
          <w:lang w:eastAsia="en-US"/>
        </w:rPr>
        <w:t xml:space="preserve"> осуществляется </w:t>
      </w:r>
      <w:r w:rsidR="00C15138" w:rsidRPr="00E239EC">
        <w:rPr>
          <w:rFonts w:ascii="Arial" w:eastAsiaTheme="minorHAnsi" w:hAnsi="Arial" w:cs="Arial"/>
          <w:lang w:eastAsia="en-US"/>
        </w:rPr>
        <w:t>путем</w:t>
      </w:r>
      <w:r w:rsidRPr="004E53AA">
        <w:rPr>
          <w:rFonts w:ascii="Arial" w:eastAsiaTheme="minorHAnsi" w:hAnsi="Arial" w:cs="Arial"/>
          <w:lang w:eastAsia="en-US"/>
        </w:rPr>
        <w:t xml:space="preserve"> взаимодействи</w:t>
      </w:r>
      <w:r w:rsidR="00C15138" w:rsidRPr="00E239EC">
        <w:rPr>
          <w:rFonts w:ascii="Arial" w:eastAsiaTheme="minorHAnsi" w:hAnsi="Arial" w:cs="Arial"/>
          <w:lang w:eastAsia="en-US"/>
        </w:rPr>
        <w:t>я</w:t>
      </w:r>
      <w:r w:rsidRPr="004E53AA">
        <w:rPr>
          <w:rFonts w:ascii="Arial" w:eastAsiaTheme="minorHAnsi" w:hAnsi="Arial" w:cs="Arial"/>
          <w:lang w:eastAsia="en-US"/>
        </w:rPr>
        <w:t xml:space="preserve"> с правообладателями </w:t>
      </w:r>
      <w:r w:rsidR="003A35CC">
        <w:rPr>
          <w:rFonts w:ascii="Arial" w:eastAsiaTheme="minorHAnsi" w:hAnsi="Arial" w:cs="Arial"/>
          <w:lang w:eastAsia="en-US"/>
        </w:rPr>
        <w:t xml:space="preserve">объектов земельных отношений и имущества, </w:t>
      </w:r>
      <w:r w:rsidRPr="004E53AA">
        <w:rPr>
          <w:rFonts w:ascii="Arial" w:eastAsiaTheme="minorHAnsi" w:hAnsi="Arial" w:cs="Arial"/>
          <w:lang w:eastAsia="en-US"/>
        </w:rPr>
        <w:t xml:space="preserve">доступа указанных сотрудников </w:t>
      </w:r>
      <w:r w:rsidR="00C15138" w:rsidRPr="00E239EC">
        <w:rPr>
          <w:rFonts w:ascii="Arial" w:eastAsiaTheme="minorHAnsi" w:hAnsi="Arial" w:cs="Arial"/>
          <w:lang w:eastAsia="en-US"/>
        </w:rPr>
        <w:t>к</w:t>
      </w:r>
      <w:r w:rsidRPr="004E53AA">
        <w:rPr>
          <w:rFonts w:ascii="Arial" w:eastAsiaTheme="minorHAnsi" w:hAnsi="Arial" w:cs="Arial"/>
          <w:lang w:eastAsia="en-US"/>
        </w:rPr>
        <w:t xml:space="preserve"> объект</w:t>
      </w:r>
      <w:r w:rsidR="00C15138" w:rsidRPr="00E239EC">
        <w:rPr>
          <w:rFonts w:ascii="Arial" w:eastAsiaTheme="minorHAnsi" w:hAnsi="Arial" w:cs="Arial"/>
          <w:lang w:eastAsia="en-US"/>
        </w:rPr>
        <w:t xml:space="preserve">ам недвижимости и </w:t>
      </w:r>
      <w:r w:rsidRPr="004E53AA">
        <w:rPr>
          <w:rFonts w:ascii="Arial" w:eastAsiaTheme="minorHAnsi" w:hAnsi="Arial" w:cs="Arial"/>
          <w:lang w:eastAsia="en-US"/>
        </w:rPr>
        <w:t>земельны</w:t>
      </w:r>
      <w:r w:rsidR="00C15138" w:rsidRPr="00E239EC">
        <w:rPr>
          <w:rFonts w:ascii="Arial" w:eastAsiaTheme="minorHAnsi" w:hAnsi="Arial" w:cs="Arial"/>
          <w:lang w:eastAsia="en-US"/>
        </w:rPr>
        <w:t>м</w:t>
      </w:r>
      <w:r w:rsidRPr="004E53AA">
        <w:rPr>
          <w:rFonts w:ascii="Arial" w:eastAsiaTheme="minorHAnsi" w:hAnsi="Arial" w:cs="Arial"/>
          <w:lang w:eastAsia="en-US"/>
        </w:rPr>
        <w:t xml:space="preserve"> </w:t>
      </w:r>
      <w:r w:rsidR="00C15138" w:rsidRPr="00E239EC">
        <w:rPr>
          <w:rFonts w:ascii="Arial" w:eastAsiaTheme="minorHAnsi" w:hAnsi="Arial" w:cs="Arial"/>
          <w:lang w:eastAsia="en-US"/>
        </w:rPr>
        <w:t>участкам</w:t>
      </w:r>
      <w:r w:rsidR="003A35CC">
        <w:rPr>
          <w:rFonts w:ascii="Arial" w:eastAsiaTheme="minorHAnsi" w:hAnsi="Arial" w:cs="Arial"/>
          <w:lang w:eastAsia="en-US"/>
        </w:rPr>
        <w:t>.</w:t>
      </w:r>
      <w:r w:rsidRPr="004E53AA">
        <w:rPr>
          <w:rFonts w:ascii="Arial" w:eastAsiaTheme="minorHAnsi" w:hAnsi="Arial" w:cs="Arial"/>
          <w:lang w:eastAsia="en-US"/>
        </w:rPr>
        <w:t xml:space="preserve"> </w:t>
      </w:r>
      <w:r w:rsidR="003A35CC">
        <w:rPr>
          <w:rFonts w:ascii="Arial" w:eastAsiaTheme="minorHAnsi" w:hAnsi="Arial" w:cs="Arial"/>
          <w:lang w:eastAsia="en-US"/>
        </w:rPr>
        <w:t>П</w:t>
      </w:r>
      <w:r w:rsidRPr="004E53AA">
        <w:rPr>
          <w:rFonts w:ascii="Arial" w:eastAsiaTheme="minorHAnsi" w:hAnsi="Arial" w:cs="Arial"/>
          <w:lang w:eastAsia="en-US"/>
        </w:rPr>
        <w:t xml:space="preserve">ри проведении мониторинга </w:t>
      </w:r>
      <w:proofErr w:type="gramStart"/>
      <w:r w:rsidRPr="004E53AA">
        <w:rPr>
          <w:rFonts w:ascii="Arial" w:eastAsiaTheme="minorHAnsi" w:hAnsi="Arial" w:cs="Arial"/>
          <w:lang w:eastAsia="en-US"/>
        </w:rPr>
        <w:t>возможна</w:t>
      </w:r>
      <w:proofErr w:type="gramEnd"/>
      <w:r w:rsidRPr="004E53A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E53AA">
        <w:rPr>
          <w:rFonts w:ascii="Arial" w:eastAsiaTheme="minorHAnsi" w:hAnsi="Arial" w:cs="Arial"/>
          <w:lang w:eastAsia="en-US"/>
        </w:rPr>
        <w:t>фотофиксация</w:t>
      </w:r>
      <w:proofErr w:type="spellEnd"/>
      <w:r w:rsidRPr="004E53AA">
        <w:rPr>
          <w:rFonts w:ascii="Arial" w:eastAsiaTheme="minorHAnsi" w:hAnsi="Arial" w:cs="Arial"/>
          <w:lang w:eastAsia="en-US"/>
        </w:rPr>
        <w:t xml:space="preserve"> объектов.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3. Рабочая группа для выполнения возложенных на нее задач имеет право: 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запрашивать в установленном порядке у территориальных органов федеральных органов исполнительной власти Волгоградской области, администраций сельских поселений  Светлоярского муниципального района, хозяйствующих субъектов (организаций) необходимые документы (информацию) по вопросам, относящимся к компетенции Рабочей группы;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- привлекать для совместного рассмотрения вопросов, находящихся в компетенции Рабочей группы органы, осуществляющие государственный надзор и контроль; </w:t>
      </w:r>
    </w:p>
    <w:p w:rsidR="00BF20D7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направлять органам исполнительной власти Волгоградской области, территориальным органам федеральных органов исполнительной власти, администрациям сельских поселений  Светлоярского муниципального района,  налоговые, контролирующие</w:t>
      </w:r>
      <w:r w:rsidR="00BF20D7">
        <w:rPr>
          <w:rFonts w:ascii="Arial" w:eastAsiaTheme="minorHAnsi" w:hAnsi="Arial" w:cs="Arial"/>
          <w:lang w:eastAsia="en-US"/>
        </w:rPr>
        <w:t xml:space="preserve"> органы, а также комиссию администрации Светлоярского муниципального района, созданную в целях пополнения доходной части бюджета Светлоярского муниципального района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принимать решения по вопросам, относящимся к компетенции Рабочей группы;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принимать участие в разработке проектов нормативных правовых актов Волгоградской области по вопросам, входящим в компетенцию Рабочей группы;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- вносить в установленном порядке предложения территориальным органам федеральных органов исполнительной власти Волгоградской области, органам, осуществляющим государственный надзор и </w:t>
      </w:r>
      <w:proofErr w:type="gramStart"/>
      <w:r w:rsidRPr="004E53AA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4E53AA">
        <w:rPr>
          <w:rFonts w:ascii="Arial" w:eastAsiaTheme="minorHAnsi" w:hAnsi="Arial" w:cs="Arial"/>
          <w:lang w:eastAsia="en-US"/>
        </w:rPr>
        <w:t xml:space="preserve"> соблюдением земельного </w:t>
      </w:r>
      <w:r w:rsidR="00C15138" w:rsidRPr="00E239EC">
        <w:rPr>
          <w:rFonts w:ascii="Arial" w:eastAsiaTheme="minorHAnsi" w:hAnsi="Arial" w:cs="Arial"/>
          <w:lang w:eastAsia="en-US"/>
        </w:rPr>
        <w:t xml:space="preserve"> и градостроительного </w:t>
      </w:r>
      <w:r w:rsidRPr="004E53AA">
        <w:rPr>
          <w:rFonts w:ascii="Arial" w:eastAsiaTheme="minorHAnsi" w:hAnsi="Arial" w:cs="Arial"/>
          <w:lang w:eastAsia="en-US"/>
        </w:rPr>
        <w:t>законодательства по вопросам, входящим в компетенцию Рабочей группы;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Par38"/>
      <w:bookmarkEnd w:id="1"/>
      <w:r w:rsidRPr="004E53AA">
        <w:rPr>
          <w:rFonts w:ascii="Arial" w:eastAsiaTheme="minorHAnsi" w:hAnsi="Arial" w:cs="Arial"/>
          <w:lang w:eastAsia="en-US"/>
        </w:rPr>
        <w:t xml:space="preserve">4. Результаты мониторинга землепользования оформляются </w:t>
      </w:r>
      <w:r w:rsidR="00E239EC" w:rsidRPr="00E239EC">
        <w:rPr>
          <w:rFonts w:ascii="Arial" w:eastAsiaTheme="minorHAnsi" w:hAnsi="Arial" w:cs="Arial"/>
          <w:lang w:eastAsia="en-US"/>
        </w:rPr>
        <w:t>актом осмотра территории земельного участка</w:t>
      </w:r>
      <w:r w:rsidRPr="004E53AA">
        <w:rPr>
          <w:rFonts w:ascii="Arial" w:eastAsiaTheme="minorHAnsi" w:hAnsi="Arial" w:cs="Arial"/>
          <w:lang w:eastAsia="en-US"/>
        </w:rPr>
        <w:t>.</w:t>
      </w:r>
    </w:p>
    <w:p w:rsidR="004E53AA" w:rsidRPr="004E53AA" w:rsidRDefault="004E53AA" w:rsidP="004E53AA">
      <w:pPr>
        <w:ind w:firstLine="709"/>
        <w:jc w:val="both"/>
        <w:rPr>
          <w:rFonts w:ascii="Arial" w:hAnsi="Arial" w:cs="Arial"/>
        </w:rPr>
      </w:pPr>
      <w:r w:rsidRPr="004E53AA">
        <w:rPr>
          <w:rFonts w:ascii="Arial" w:hAnsi="Arial" w:cs="Arial"/>
        </w:rPr>
        <w:t xml:space="preserve">В </w:t>
      </w:r>
      <w:r w:rsidR="00E239EC" w:rsidRPr="00E239EC">
        <w:rPr>
          <w:rFonts w:ascii="Arial" w:hAnsi="Arial" w:cs="Arial"/>
        </w:rPr>
        <w:t xml:space="preserve">акт осмотра территории земельного участка </w:t>
      </w:r>
      <w:r w:rsidRPr="004E53AA">
        <w:rPr>
          <w:rFonts w:ascii="Arial" w:hAnsi="Arial" w:cs="Arial"/>
        </w:rPr>
        <w:t>включается: описание объект</w:t>
      </w:r>
      <w:r w:rsidR="00E239EC" w:rsidRPr="00E239EC">
        <w:rPr>
          <w:rFonts w:ascii="Arial" w:hAnsi="Arial" w:cs="Arial"/>
        </w:rPr>
        <w:t>а</w:t>
      </w:r>
      <w:r w:rsidRPr="004E53AA">
        <w:rPr>
          <w:rFonts w:ascii="Arial" w:hAnsi="Arial" w:cs="Arial"/>
        </w:rPr>
        <w:t xml:space="preserve"> </w:t>
      </w:r>
      <w:r w:rsidR="00E239EC" w:rsidRPr="00E239EC">
        <w:rPr>
          <w:rFonts w:ascii="Arial" w:hAnsi="Arial" w:cs="Arial"/>
        </w:rPr>
        <w:t>недвижимости и земельного участка</w:t>
      </w:r>
      <w:r w:rsidRPr="004E53AA">
        <w:rPr>
          <w:rFonts w:ascii="Arial" w:hAnsi="Arial" w:cs="Arial"/>
        </w:rPr>
        <w:t>, позволяющее однозначно идентифицировать такие объекты (кадастровый номер, адрес, описание местоположения</w:t>
      </w:r>
      <w:r w:rsidR="00BF20D7">
        <w:rPr>
          <w:rFonts w:ascii="Arial" w:hAnsi="Arial" w:cs="Arial"/>
        </w:rPr>
        <w:t xml:space="preserve">, категория земельного участка, вид разрешенного использования </w:t>
      </w:r>
      <w:r w:rsidRPr="004E53AA">
        <w:rPr>
          <w:rFonts w:ascii="Arial" w:hAnsi="Arial" w:cs="Arial"/>
        </w:rPr>
        <w:t xml:space="preserve">и т.д.); описание действий, произведенных в рамках мониторинга объекта земельных отношений; обстоятельства, выявленные при проведении мониторинга объекта земельных отношений; </w:t>
      </w:r>
    </w:p>
    <w:p w:rsidR="004E53AA" w:rsidRPr="004E53AA" w:rsidRDefault="00E239EC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39EC">
        <w:rPr>
          <w:rFonts w:ascii="Arial" w:eastAsiaTheme="minorHAnsi" w:hAnsi="Arial" w:cs="Arial"/>
          <w:lang w:eastAsia="en-US"/>
        </w:rPr>
        <w:t>Акт осмотра территории земельного участка</w:t>
      </w:r>
      <w:r w:rsidR="004E53AA" w:rsidRPr="004E53AA">
        <w:rPr>
          <w:rFonts w:ascii="Arial" w:eastAsiaTheme="minorHAnsi" w:hAnsi="Arial" w:cs="Arial"/>
          <w:lang w:eastAsia="en-US"/>
        </w:rPr>
        <w:t xml:space="preserve"> составляется на бумажном носителе.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5. </w:t>
      </w:r>
      <w:r w:rsidR="00E239EC" w:rsidRPr="00E239EC">
        <w:rPr>
          <w:rFonts w:ascii="Arial" w:eastAsiaTheme="minorHAnsi" w:hAnsi="Arial" w:cs="Arial"/>
          <w:lang w:eastAsia="en-US"/>
        </w:rPr>
        <w:t xml:space="preserve">Акт осмотра территории земельного участка </w:t>
      </w:r>
      <w:r w:rsidRPr="004E53AA">
        <w:rPr>
          <w:rFonts w:ascii="Arial" w:eastAsiaTheme="minorHAnsi" w:hAnsi="Arial" w:cs="Arial"/>
          <w:lang w:eastAsia="en-US"/>
        </w:rPr>
        <w:t>утверждается руководителем</w:t>
      </w:r>
      <w:r w:rsidR="00E239EC">
        <w:rPr>
          <w:rFonts w:ascii="Arial" w:eastAsiaTheme="minorHAnsi" w:hAnsi="Arial" w:cs="Arial"/>
          <w:lang w:eastAsia="en-US"/>
        </w:rPr>
        <w:t xml:space="preserve"> </w:t>
      </w:r>
      <w:r w:rsidRPr="004E53AA">
        <w:rPr>
          <w:rFonts w:ascii="Arial" w:eastAsiaTheme="minorHAnsi" w:hAnsi="Arial" w:cs="Arial"/>
          <w:i/>
          <w:lang w:eastAsia="en-US"/>
        </w:rPr>
        <w:t>Рабочей группы</w:t>
      </w:r>
      <w:r w:rsidR="00E239EC" w:rsidRPr="00E239EC">
        <w:rPr>
          <w:rFonts w:ascii="Arial" w:eastAsiaTheme="minorHAnsi" w:hAnsi="Arial" w:cs="Arial"/>
          <w:i/>
          <w:lang w:eastAsia="en-US"/>
        </w:rPr>
        <w:t xml:space="preserve">  </w:t>
      </w:r>
      <w:r w:rsidR="00E239EC">
        <w:rPr>
          <w:rFonts w:ascii="Arial" w:eastAsiaTheme="minorHAnsi" w:hAnsi="Arial" w:cs="Arial"/>
          <w:i/>
          <w:lang w:eastAsia="en-US"/>
        </w:rPr>
        <w:t>п</w:t>
      </w:r>
      <w:r w:rsidRPr="004E53AA">
        <w:rPr>
          <w:rFonts w:ascii="Arial" w:eastAsiaTheme="minorHAnsi" w:hAnsi="Arial" w:cs="Arial"/>
          <w:lang w:eastAsia="en-US"/>
        </w:rPr>
        <w:t xml:space="preserve">о итогам заседания. </w:t>
      </w:r>
    </w:p>
    <w:p w:rsidR="004E53AA" w:rsidRPr="004E53AA" w:rsidRDefault="004E53AA" w:rsidP="004E53A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E53AA" w:rsidRPr="004E53AA" w:rsidRDefault="004E53AA" w:rsidP="004E53AA">
      <w:pPr>
        <w:ind w:firstLine="709"/>
        <w:jc w:val="center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b/>
          <w:lang w:val="en-US" w:eastAsia="en-US"/>
        </w:rPr>
        <w:t>II</w:t>
      </w:r>
      <w:r w:rsidRPr="004E53AA">
        <w:rPr>
          <w:rFonts w:ascii="Arial" w:eastAsiaTheme="minorHAnsi" w:hAnsi="Arial" w:cs="Arial"/>
          <w:b/>
          <w:lang w:eastAsia="en-US"/>
        </w:rPr>
        <w:t>.</w:t>
      </w:r>
      <w:r w:rsidRPr="004E53AA">
        <w:rPr>
          <w:rFonts w:ascii="Arial" w:eastAsiaTheme="minorHAnsi" w:hAnsi="Arial" w:cs="Arial"/>
          <w:lang w:eastAsia="en-US"/>
        </w:rPr>
        <w:t xml:space="preserve"> </w:t>
      </w:r>
      <w:r w:rsidRPr="00E239EC">
        <w:rPr>
          <w:rFonts w:ascii="Arial" w:eastAsiaTheme="minorHAnsi" w:hAnsi="Arial" w:cs="Arial"/>
          <w:b/>
          <w:bCs/>
          <w:lang w:eastAsia="en-US"/>
        </w:rPr>
        <w:t>Организация деятельности рабочей группы</w:t>
      </w:r>
    </w:p>
    <w:p w:rsidR="004E53AA" w:rsidRPr="004E53AA" w:rsidRDefault="004E53AA" w:rsidP="004E53AA">
      <w:pPr>
        <w:ind w:firstLine="709"/>
        <w:rPr>
          <w:rFonts w:ascii="Arial" w:eastAsiaTheme="minorHAnsi" w:hAnsi="Arial" w:cs="Arial"/>
          <w:lang w:eastAsia="en-US"/>
        </w:rPr>
      </w:pPr>
    </w:p>
    <w:p w:rsidR="004E53AA" w:rsidRPr="004E53AA" w:rsidRDefault="004E53AA" w:rsidP="004E53AA">
      <w:pPr>
        <w:widowControl/>
        <w:tabs>
          <w:tab w:val="left" w:pos="970"/>
        </w:tabs>
        <w:suppressAutoHyphens/>
        <w:ind w:firstLine="709"/>
        <w:jc w:val="both"/>
        <w:rPr>
          <w:rFonts w:ascii="Arial" w:eastAsia="Times New Roman" w:hAnsi="Arial" w:cs="Arial"/>
        </w:rPr>
      </w:pPr>
      <w:r w:rsidRPr="00E239EC">
        <w:rPr>
          <w:rFonts w:ascii="Arial" w:eastAsia="Times New Roman" w:hAnsi="Arial" w:cs="Arial"/>
        </w:rPr>
        <w:t xml:space="preserve">1. Рабочую группу возглавляет председатель, который </w:t>
      </w:r>
      <w:r w:rsidRPr="004E53AA">
        <w:rPr>
          <w:rFonts w:ascii="Arial" w:eastAsia="Times New Roman" w:hAnsi="Arial" w:cs="Arial"/>
        </w:rPr>
        <w:t>осуществляет общее руководство деятельностью</w:t>
      </w:r>
      <w:r w:rsidRPr="00E239EC">
        <w:rPr>
          <w:rFonts w:ascii="Arial" w:eastAsia="Times New Roman" w:hAnsi="Arial" w:cs="Arial"/>
        </w:rPr>
        <w:t xml:space="preserve"> Рабочей группы, председательствует на заседаниях, координирует работу членов Рабочей группы</w:t>
      </w:r>
      <w:r w:rsidRPr="004E53AA">
        <w:rPr>
          <w:rFonts w:ascii="Arial" w:eastAsia="Times New Roman" w:hAnsi="Arial" w:cs="Arial"/>
        </w:rPr>
        <w:t>.</w:t>
      </w:r>
    </w:p>
    <w:p w:rsidR="004E53AA" w:rsidRPr="004E53AA" w:rsidRDefault="004E53AA" w:rsidP="004E53AA">
      <w:pPr>
        <w:ind w:firstLine="709"/>
        <w:jc w:val="both"/>
        <w:rPr>
          <w:rFonts w:ascii="Arial" w:hAnsi="Arial" w:cs="Arial"/>
        </w:rPr>
      </w:pPr>
      <w:r w:rsidRPr="00E239EC">
        <w:rPr>
          <w:rFonts w:ascii="Arial" w:hAnsi="Arial" w:cs="Arial"/>
        </w:rPr>
        <w:lastRenderedPageBreak/>
        <w:t xml:space="preserve">Председатель является </w:t>
      </w:r>
      <w:r w:rsidRPr="004E53AA">
        <w:rPr>
          <w:rFonts w:ascii="Arial" w:hAnsi="Arial" w:cs="Arial"/>
        </w:rPr>
        <w:t>должностным лицом, наделенным полномочиями по утверждению</w:t>
      </w:r>
      <w:r w:rsidR="00E239EC" w:rsidRPr="00E239EC">
        <w:rPr>
          <w:rFonts w:ascii="Arial" w:hAnsi="Arial" w:cs="Arial"/>
        </w:rPr>
        <w:t xml:space="preserve"> акта осмотра территории земельного участка</w:t>
      </w:r>
      <w:r w:rsidRPr="004E53AA">
        <w:rPr>
          <w:rFonts w:ascii="Arial" w:hAnsi="Arial" w:cs="Arial"/>
        </w:rPr>
        <w:t>.</w:t>
      </w:r>
    </w:p>
    <w:p w:rsidR="004E53AA" w:rsidRPr="00E239EC" w:rsidRDefault="004E53AA" w:rsidP="004E53AA">
      <w:pPr>
        <w:widowControl/>
        <w:tabs>
          <w:tab w:val="left" w:pos="941"/>
        </w:tabs>
        <w:suppressAutoHyphens/>
        <w:ind w:firstLine="709"/>
        <w:contextualSpacing/>
        <w:jc w:val="both"/>
        <w:rPr>
          <w:rFonts w:ascii="Arial" w:eastAsia="Times New Roman" w:hAnsi="Arial" w:cs="Arial"/>
        </w:rPr>
      </w:pPr>
      <w:r w:rsidRPr="00E239EC">
        <w:rPr>
          <w:rFonts w:ascii="Arial" w:eastAsia="Times New Roman" w:hAnsi="Arial" w:cs="Arial"/>
        </w:rPr>
        <w:t>В случае отсутствия председателя рабочей группы его полномочия возлагаются на заместителя председателя Рабочей группы.</w:t>
      </w:r>
    </w:p>
    <w:p w:rsidR="004E53AA" w:rsidRPr="00E239EC" w:rsidRDefault="004E53AA" w:rsidP="004E53AA">
      <w:pPr>
        <w:widowControl/>
        <w:tabs>
          <w:tab w:val="left" w:pos="960"/>
        </w:tabs>
        <w:suppressAutoHyphens/>
        <w:ind w:firstLine="709"/>
        <w:contextualSpacing/>
        <w:jc w:val="both"/>
        <w:rPr>
          <w:rFonts w:ascii="Arial" w:eastAsia="Times New Roman" w:hAnsi="Arial" w:cs="Arial"/>
        </w:rPr>
      </w:pPr>
      <w:r w:rsidRPr="00E239EC">
        <w:rPr>
          <w:rFonts w:ascii="Arial" w:eastAsia="Times New Roman" w:hAnsi="Arial" w:cs="Arial"/>
        </w:rPr>
        <w:t>2. 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3. Заседания рабочей группы проводятся по мере необходимости (не реже 1 раза в квартал).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Решение о проведении внеочередных заседаний Рабочей группы принимает председатель Рабочей группы, а в случае его отсутствия заместитель председателя Рабочей группы.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Заседание Рабочей группы считается правомочным, если на нем присутствует не менее половины ее членов.</w:t>
      </w:r>
    </w:p>
    <w:p w:rsidR="004E53AA" w:rsidRPr="00E239EC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239EC">
        <w:rPr>
          <w:rFonts w:ascii="Arial" w:eastAsiaTheme="minorHAnsi" w:hAnsi="Arial" w:cs="Arial"/>
          <w:lang w:eastAsia="en-US"/>
        </w:rPr>
        <w:t>4. 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4E53AA" w:rsidRPr="00E239EC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239EC">
        <w:rPr>
          <w:rFonts w:ascii="Arial" w:eastAsiaTheme="minorHAnsi" w:hAnsi="Arial" w:cs="Arial"/>
          <w:lang w:eastAsia="en-US"/>
        </w:rPr>
        <w:t>В случае равенства голосов решающим является голос председателя комиссии или его заместителя, председательствующего на заседании Рабочей группы.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 xml:space="preserve">Решения, принятые Рабочей группой, оформляются в виде протоколов заседаний, которые подписывает руководитель Рабочей группы или его заместитель, председательствовавший на заседании, и секретарь. 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5. Секретарь Рабочей группы обеспечивает: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подготовку материалов для заседаний по вопросам, относящимся к компетенции Рабочей группы, и их направление членам комиссии;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организацию проведения заседаний Рабочей группы;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- подготовку проектов протоколов заседаний Рабочей группы.</w:t>
      </w:r>
    </w:p>
    <w:p w:rsidR="004E53AA" w:rsidRPr="004E53AA" w:rsidRDefault="004E53AA" w:rsidP="004E53AA">
      <w:pPr>
        <w:suppressAutoHyphens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4E53AA">
        <w:rPr>
          <w:rFonts w:ascii="Arial" w:eastAsiaTheme="minorHAnsi" w:hAnsi="Arial" w:cs="Arial"/>
          <w:color w:val="000000"/>
          <w:lang w:eastAsia="en-US"/>
        </w:rPr>
        <w:t>6. Протоколы и иные документы, образовавшиеся в результате деятельности Рабочей группы, формируются в дела и хранятся в отделе по управлению муниципальным имуществом и земельными ресурсами администрации</w:t>
      </w:r>
      <w:r w:rsidRPr="004E53AA">
        <w:rPr>
          <w:rFonts w:ascii="Arial" w:eastAsiaTheme="minorHAnsi" w:hAnsi="Arial" w:cs="Arial"/>
          <w:lang w:eastAsia="en-US"/>
        </w:rPr>
        <w:t xml:space="preserve"> Светлоярского муниципального района.</w:t>
      </w:r>
    </w:p>
    <w:p w:rsidR="004E53AA" w:rsidRPr="004E53AA" w:rsidRDefault="004E53AA" w:rsidP="004E53AA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4E53AA">
        <w:rPr>
          <w:rFonts w:ascii="Arial" w:eastAsiaTheme="minorHAnsi" w:hAnsi="Arial" w:cs="Arial"/>
          <w:lang w:eastAsia="en-US"/>
        </w:rPr>
        <w:t>7. Организационно-техническое обеспечение деятельности Рабочей группы осуществляет отдел</w:t>
      </w:r>
      <w:r w:rsidRPr="004E53AA">
        <w:rPr>
          <w:rFonts w:ascii="Arial" w:eastAsiaTheme="minorHAnsi" w:hAnsi="Arial" w:cs="Arial"/>
          <w:color w:val="000000"/>
          <w:lang w:eastAsia="en-US"/>
        </w:rPr>
        <w:t xml:space="preserve"> по управлению муниципальным имуществом и земельными ресурсами администрации</w:t>
      </w:r>
      <w:r w:rsidRPr="004E53AA">
        <w:rPr>
          <w:rFonts w:ascii="Arial" w:eastAsiaTheme="minorHAnsi" w:hAnsi="Arial" w:cs="Arial"/>
          <w:lang w:eastAsia="en-US"/>
        </w:rPr>
        <w:t xml:space="preserve"> Светлоярского муниципального района.</w:t>
      </w:r>
    </w:p>
    <w:p w:rsidR="00A25D0E" w:rsidRPr="00E239EC" w:rsidRDefault="00A25D0E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B47B4A" w:rsidRPr="00E239EC" w:rsidRDefault="00B47B4A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02686B" w:rsidRPr="00E239EC" w:rsidRDefault="00F713D2" w:rsidP="009E69B7">
      <w:pPr>
        <w:pStyle w:val="Style3"/>
        <w:widowControl/>
        <w:spacing w:line="240" w:lineRule="auto"/>
        <w:rPr>
          <w:rFonts w:ascii="Arial" w:hAnsi="Arial" w:cs="Arial"/>
        </w:rPr>
      </w:pPr>
      <w:r w:rsidRPr="00E239EC">
        <w:rPr>
          <w:rFonts w:ascii="Arial" w:hAnsi="Arial" w:cs="Arial"/>
        </w:rPr>
        <w:t xml:space="preserve">Управляющий делами                             </w:t>
      </w:r>
      <w:r w:rsidR="00051354" w:rsidRPr="00E239EC">
        <w:rPr>
          <w:rFonts w:ascii="Arial" w:hAnsi="Arial" w:cs="Arial"/>
        </w:rPr>
        <w:t xml:space="preserve">  </w:t>
      </w:r>
      <w:r w:rsidRPr="00E239EC">
        <w:rPr>
          <w:rFonts w:ascii="Arial" w:hAnsi="Arial" w:cs="Arial"/>
        </w:rPr>
        <w:t xml:space="preserve">               Т.В. Распутина</w:t>
      </w:r>
    </w:p>
    <w:p w:rsidR="00F87B88" w:rsidRPr="00E239EC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Pr="007D23A7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Pr="007D23A7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Pr="007D23A7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Pr="007D23A7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Pr="007D23A7" w:rsidRDefault="00F87B88" w:rsidP="009E69B7">
      <w:pPr>
        <w:pStyle w:val="Style3"/>
        <w:widowControl/>
        <w:spacing w:line="240" w:lineRule="auto"/>
        <w:rPr>
          <w:rFonts w:ascii="Arial" w:hAnsi="Arial" w:cs="Arial"/>
        </w:rPr>
      </w:pPr>
    </w:p>
    <w:p w:rsidR="00F87B88" w:rsidRDefault="00F87B88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65313E" w:rsidRPr="00E073BE" w:rsidRDefault="0065313E" w:rsidP="0065313E">
      <w:pPr>
        <w:widowControl/>
        <w:autoSpaceDE/>
        <w:autoSpaceDN/>
        <w:adjustRightInd/>
        <w:ind w:right="554"/>
        <w:jc w:val="right"/>
        <w:rPr>
          <w:rFonts w:ascii="Arial" w:eastAsia="Times New Roman" w:hAnsi="Arial" w:cs="Arial"/>
        </w:rPr>
      </w:pPr>
      <w:r w:rsidRPr="00E073BE">
        <w:rPr>
          <w:rFonts w:ascii="Arial" w:eastAsia="Times New Roman" w:hAnsi="Arial" w:cs="Arial"/>
        </w:rPr>
        <w:lastRenderedPageBreak/>
        <w:t>Приложение 2</w:t>
      </w:r>
    </w:p>
    <w:p w:rsidR="0065313E" w:rsidRPr="00E073BE" w:rsidRDefault="0065313E" w:rsidP="0065313E">
      <w:pPr>
        <w:widowControl/>
        <w:autoSpaceDE/>
        <w:autoSpaceDN/>
        <w:adjustRightInd/>
        <w:ind w:right="554"/>
        <w:jc w:val="right"/>
        <w:rPr>
          <w:rFonts w:ascii="Arial" w:eastAsia="Times New Roman" w:hAnsi="Arial" w:cs="Arial"/>
        </w:rPr>
      </w:pPr>
      <w:r w:rsidRPr="00E073BE">
        <w:rPr>
          <w:rFonts w:ascii="Arial" w:eastAsia="Times New Roman" w:hAnsi="Arial" w:cs="Arial"/>
        </w:rPr>
        <w:t xml:space="preserve">к постановлению </w:t>
      </w:r>
    </w:p>
    <w:p w:rsidR="0065313E" w:rsidRPr="00E073BE" w:rsidRDefault="0065313E" w:rsidP="0065313E">
      <w:pPr>
        <w:widowControl/>
        <w:autoSpaceDE/>
        <w:autoSpaceDN/>
        <w:adjustRightInd/>
        <w:ind w:right="554"/>
        <w:jc w:val="right"/>
        <w:rPr>
          <w:rFonts w:ascii="Arial" w:eastAsia="Times New Roman" w:hAnsi="Arial" w:cs="Arial"/>
        </w:rPr>
      </w:pPr>
      <w:r w:rsidRPr="00E073BE">
        <w:rPr>
          <w:rFonts w:ascii="Arial" w:eastAsia="Times New Roman" w:hAnsi="Arial" w:cs="Arial"/>
        </w:rPr>
        <w:t xml:space="preserve">администрации Светлоярского </w:t>
      </w:r>
    </w:p>
    <w:p w:rsidR="0065313E" w:rsidRPr="00E073BE" w:rsidRDefault="0065313E" w:rsidP="0065313E">
      <w:pPr>
        <w:widowControl/>
        <w:autoSpaceDE/>
        <w:autoSpaceDN/>
        <w:adjustRightInd/>
        <w:ind w:right="554"/>
        <w:jc w:val="right"/>
        <w:rPr>
          <w:rFonts w:ascii="Arial" w:eastAsia="Times New Roman" w:hAnsi="Arial" w:cs="Arial"/>
        </w:rPr>
      </w:pPr>
      <w:r w:rsidRPr="00E073BE">
        <w:rPr>
          <w:rFonts w:ascii="Arial" w:eastAsia="Times New Roman" w:hAnsi="Arial" w:cs="Arial"/>
        </w:rPr>
        <w:t>муниципального района</w:t>
      </w:r>
    </w:p>
    <w:p w:rsidR="0065313E" w:rsidRPr="00E073BE" w:rsidRDefault="0065313E" w:rsidP="0065313E">
      <w:pPr>
        <w:widowControl/>
        <w:autoSpaceDE/>
        <w:autoSpaceDN/>
        <w:adjustRightInd/>
        <w:ind w:right="554"/>
        <w:jc w:val="right"/>
        <w:rPr>
          <w:rFonts w:ascii="Arial" w:eastAsia="Times New Roman" w:hAnsi="Arial" w:cs="Arial"/>
        </w:rPr>
      </w:pPr>
      <w:r w:rsidRPr="00E073BE">
        <w:rPr>
          <w:rFonts w:ascii="Arial" w:eastAsia="Times New Roman" w:hAnsi="Arial" w:cs="Arial"/>
        </w:rPr>
        <w:t>от ________.2017 г. № ______</w:t>
      </w:r>
    </w:p>
    <w:p w:rsidR="0065313E" w:rsidRPr="00E073BE" w:rsidRDefault="0065313E" w:rsidP="0065313E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  <w:u w:val="single"/>
        </w:rPr>
      </w:pPr>
    </w:p>
    <w:p w:rsidR="0065313E" w:rsidRPr="00E073BE" w:rsidRDefault="0065313E" w:rsidP="0065313E">
      <w:pPr>
        <w:pStyle w:val="Style12"/>
        <w:widowControl/>
        <w:spacing w:line="240" w:lineRule="auto"/>
        <w:ind w:right="554" w:firstLine="0"/>
        <w:jc w:val="center"/>
        <w:rPr>
          <w:rStyle w:val="FontStyle48"/>
          <w:rFonts w:ascii="Arial" w:hAnsi="Arial" w:cs="Arial"/>
          <w:b/>
        </w:rPr>
      </w:pPr>
      <w:r w:rsidRPr="00E073BE">
        <w:rPr>
          <w:rStyle w:val="FontStyle48"/>
          <w:rFonts w:ascii="Arial" w:hAnsi="Arial" w:cs="Arial"/>
          <w:b/>
        </w:rPr>
        <w:t>Состав рабочей группы по мониторингу неучтенных объектов недвижимости и земельных участков на территории Светлоярского муниципального района</w:t>
      </w:r>
    </w:p>
    <w:p w:rsidR="0065313E" w:rsidRPr="00E073BE" w:rsidRDefault="0065313E" w:rsidP="0065313E">
      <w:pPr>
        <w:pStyle w:val="Style1"/>
        <w:widowControl/>
        <w:ind w:right="-13"/>
        <w:jc w:val="both"/>
        <w:rPr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spacing w:line="240" w:lineRule="auto"/>
        <w:ind w:left="3686" w:right="567" w:hanging="3119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 xml:space="preserve">Ю.Н. </w:t>
      </w:r>
      <w:proofErr w:type="spellStart"/>
      <w:r w:rsidRPr="00E073BE">
        <w:rPr>
          <w:rStyle w:val="FontStyle48"/>
          <w:rFonts w:ascii="Arial" w:hAnsi="Arial" w:cs="Arial"/>
        </w:rPr>
        <w:t>Усков</w:t>
      </w:r>
      <w:proofErr w:type="spellEnd"/>
      <w:r w:rsidRPr="00E073BE">
        <w:rPr>
          <w:rStyle w:val="FontStyle48"/>
          <w:rFonts w:ascii="Arial" w:hAnsi="Arial" w:cs="Arial"/>
        </w:rPr>
        <w:t xml:space="preserve">        -        </w:t>
      </w:r>
      <w:r>
        <w:rPr>
          <w:rStyle w:val="FontStyle48"/>
          <w:rFonts w:ascii="Arial" w:hAnsi="Arial" w:cs="Arial"/>
        </w:rPr>
        <w:t xml:space="preserve"> </w:t>
      </w:r>
      <w:r w:rsidRPr="00E073BE">
        <w:rPr>
          <w:rStyle w:val="FontStyle48"/>
          <w:rFonts w:ascii="Arial" w:hAnsi="Arial" w:cs="Arial"/>
        </w:rPr>
        <w:t xml:space="preserve">заместитель главы Светлоярского </w:t>
      </w:r>
      <w:r>
        <w:rPr>
          <w:rStyle w:val="FontStyle48"/>
          <w:rFonts w:ascii="Arial" w:hAnsi="Arial" w:cs="Arial"/>
        </w:rPr>
        <w:t>му</w:t>
      </w:r>
      <w:r w:rsidRPr="00E073BE">
        <w:rPr>
          <w:rStyle w:val="FontStyle48"/>
          <w:rFonts w:ascii="Arial" w:hAnsi="Arial" w:cs="Arial"/>
        </w:rPr>
        <w:t>ниципального района Волгоградской области, председатель комиссии;</w:t>
      </w:r>
    </w:p>
    <w:p w:rsidR="0065313E" w:rsidRPr="00E073BE" w:rsidRDefault="0065313E" w:rsidP="0065313E">
      <w:pPr>
        <w:pStyle w:val="Style12"/>
        <w:widowControl/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DE2547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 xml:space="preserve">С.Д. Чернецкая </w:t>
      </w:r>
      <w:r w:rsidR="00DE2547">
        <w:rPr>
          <w:rStyle w:val="FontStyle48"/>
          <w:rFonts w:ascii="Arial" w:hAnsi="Arial" w:cs="Arial"/>
        </w:rPr>
        <w:tab/>
        <w:t>-</w:t>
      </w:r>
      <w:r w:rsidR="00DE2547">
        <w:rPr>
          <w:rStyle w:val="FontStyle48"/>
          <w:rFonts w:ascii="Arial" w:hAnsi="Arial" w:cs="Arial"/>
        </w:rPr>
        <w:tab/>
      </w:r>
      <w:r w:rsidRPr="00E073BE">
        <w:rPr>
          <w:rStyle w:val="FontStyle48"/>
          <w:rFonts w:ascii="Arial" w:hAnsi="Arial" w:cs="Arial"/>
        </w:rPr>
        <w:t>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области, заместитель председателя комиссии;</w:t>
      </w: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>Члены комиссии:</w:t>
      </w: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DE2547">
      <w:pPr>
        <w:pStyle w:val="Style12"/>
        <w:widowControl/>
        <w:tabs>
          <w:tab w:val="left" w:pos="2552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>А.П. Зайцев</w:t>
      </w:r>
      <w:r w:rsidR="00DE2547">
        <w:rPr>
          <w:rStyle w:val="FontStyle48"/>
          <w:rFonts w:ascii="Arial" w:hAnsi="Arial" w:cs="Arial"/>
        </w:rPr>
        <w:tab/>
        <w:t xml:space="preserve">-  </w:t>
      </w:r>
      <w:r w:rsidRPr="00E073BE">
        <w:rPr>
          <w:rStyle w:val="FontStyle48"/>
          <w:rFonts w:ascii="Arial" w:hAnsi="Arial" w:cs="Arial"/>
        </w:rPr>
        <w:t xml:space="preserve">    </w:t>
      </w:r>
      <w:r w:rsidR="00DE2547">
        <w:rPr>
          <w:rStyle w:val="FontStyle48"/>
          <w:rFonts w:ascii="Arial" w:hAnsi="Arial" w:cs="Arial"/>
        </w:rPr>
        <w:t xml:space="preserve">    </w:t>
      </w:r>
      <w:r w:rsidRPr="00E073BE">
        <w:rPr>
          <w:rStyle w:val="FontStyle48"/>
          <w:rFonts w:ascii="Arial" w:hAnsi="Arial" w:cs="Arial"/>
        </w:rPr>
        <w:t>начальник отдела по сельскому хозяйству и</w:t>
      </w:r>
      <w:r w:rsidR="00767802">
        <w:rPr>
          <w:rStyle w:val="FontStyle48"/>
          <w:rFonts w:ascii="Arial" w:hAnsi="Arial" w:cs="Arial"/>
        </w:rPr>
        <w:t xml:space="preserve"> </w:t>
      </w:r>
      <w:r w:rsidRPr="00E073BE">
        <w:rPr>
          <w:rStyle w:val="FontStyle48"/>
          <w:rFonts w:ascii="Arial" w:hAnsi="Arial" w:cs="Arial"/>
        </w:rPr>
        <w:t>продовольствию администрации Светлоярского муниципального района Волгоградской области;</w:t>
      </w: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 xml:space="preserve">В.И. Жуков </w:t>
      </w:r>
      <w:r w:rsidRPr="00E073BE">
        <w:rPr>
          <w:rStyle w:val="FontStyle48"/>
          <w:rFonts w:ascii="Arial" w:hAnsi="Arial" w:cs="Arial"/>
        </w:rPr>
        <w:tab/>
        <w:t>-</w:t>
      </w:r>
      <w:r w:rsidRPr="00E073BE">
        <w:rPr>
          <w:rStyle w:val="FontStyle48"/>
          <w:rFonts w:ascii="Arial" w:hAnsi="Arial" w:cs="Arial"/>
        </w:rPr>
        <w:tab/>
        <w:t>главный архитектор отдела архитектуры, строительства и ЖКХ администрации Светлоярского муниципального района Волгоградской области;</w:t>
      </w:r>
    </w:p>
    <w:p w:rsidR="00EF30A1" w:rsidRDefault="00EF30A1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EF30A1" w:rsidRDefault="00EF30A1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Л.В. Селезнева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 xml:space="preserve">начальник юридического отдела администрации Светлоярского района Волгоградской области; </w:t>
      </w:r>
    </w:p>
    <w:p w:rsidR="0065313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В.В. Фадеев 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</w:t>
      </w:r>
      <w:r w:rsidR="00DE2547">
        <w:rPr>
          <w:rStyle w:val="FontStyle48"/>
          <w:rFonts w:ascii="Arial" w:hAnsi="Arial" w:cs="Arial"/>
        </w:rPr>
        <w:t xml:space="preserve"> </w:t>
      </w:r>
      <w:r>
        <w:rPr>
          <w:rStyle w:val="FontStyle48"/>
          <w:rFonts w:ascii="Arial" w:hAnsi="Arial" w:cs="Arial"/>
        </w:rPr>
        <w:t xml:space="preserve">Светлоярского городского поселения </w:t>
      </w:r>
      <w:r w:rsidR="00DE2547">
        <w:rPr>
          <w:rStyle w:val="FontStyle48"/>
          <w:rFonts w:ascii="Arial" w:hAnsi="Arial" w:cs="Arial"/>
        </w:rPr>
        <w:t>(по согласованию);</w:t>
      </w: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Ю.В. Новиков 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</w:t>
      </w:r>
      <w:r w:rsidR="00767802">
        <w:rPr>
          <w:rStyle w:val="FontStyle48"/>
          <w:rFonts w:ascii="Arial" w:hAnsi="Arial" w:cs="Arial"/>
        </w:rPr>
        <w:t xml:space="preserve"> </w:t>
      </w:r>
      <w:proofErr w:type="spellStart"/>
      <w:r>
        <w:rPr>
          <w:rStyle w:val="FontStyle48"/>
          <w:rFonts w:ascii="Arial" w:hAnsi="Arial" w:cs="Arial"/>
        </w:rPr>
        <w:t>Большечапурниковского</w:t>
      </w:r>
      <w:proofErr w:type="spellEnd"/>
      <w:r w:rsidR="00767802">
        <w:rPr>
          <w:rStyle w:val="FontStyle48"/>
          <w:rFonts w:ascii="Arial" w:hAnsi="Arial" w:cs="Arial"/>
        </w:rPr>
        <w:t xml:space="preserve"> </w:t>
      </w:r>
      <w:r>
        <w:rPr>
          <w:rStyle w:val="FontStyle48"/>
          <w:rFonts w:ascii="Arial" w:hAnsi="Arial" w:cs="Arial"/>
        </w:rPr>
        <w:t>сельского поселения (по согласованию);</w:t>
      </w: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А.Я. Лунев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</w:t>
      </w:r>
      <w:r w:rsidR="00767802">
        <w:rPr>
          <w:rStyle w:val="FontStyle48"/>
          <w:rFonts w:ascii="Arial" w:hAnsi="Arial" w:cs="Arial"/>
        </w:rPr>
        <w:t xml:space="preserve"> </w:t>
      </w:r>
      <w:proofErr w:type="spellStart"/>
      <w:r>
        <w:rPr>
          <w:rStyle w:val="FontStyle48"/>
          <w:rFonts w:ascii="Arial" w:hAnsi="Arial" w:cs="Arial"/>
        </w:rPr>
        <w:t>Дубовоовражного</w:t>
      </w:r>
      <w:proofErr w:type="spellEnd"/>
      <w:r>
        <w:rPr>
          <w:rStyle w:val="FontStyle48"/>
          <w:rFonts w:ascii="Arial" w:hAnsi="Arial" w:cs="Arial"/>
        </w:rPr>
        <w:t xml:space="preserve"> сельского поселения (по </w:t>
      </w:r>
      <w:proofErr w:type="spellStart"/>
      <w:r>
        <w:rPr>
          <w:rStyle w:val="FontStyle48"/>
          <w:rFonts w:ascii="Arial" w:hAnsi="Arial" w:cs="Arial"/>
        </w:rPr>
        <w:t>согласнованию</w:t>
      </w:r>
      <w:proofErr w:type="spellEnd"/>
      <w:r>
        <w:rPr>
          <w:rStyle w:val="FontStyle48"/>
          <w:rFonts w:ascii="Arial" w:hAnsi="Arial" w:cs="Arial"/>
        </w:rPr>
        <w:t>);</w:t>
      </w: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DE2547" w:rsidRDefault="00DE2547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В.П. </w:t>
      </w:r>
      <w:proofErr w:type="spellStart"/>
      <w:r>
        <w:rPr>
          <w:rStyle w:val="FontStyle48"/>
          <w:rFonts w:ascii="Arial" w:hAnsi="Arial" w:cs="Arial"/>
        </w:rPr>
        <w:t>Корявченко</w:t>
      </w:r>
      <w:proofErr w:type="spellEnd"/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 xml:space="preserve">глава </w:t>
      </w:r>
      <w:r w:rsidR="000A54ED">
        <w:rPr>
          <w:rStyle w:val="FontStyle48"/>
          <w:rFonts w:ascii="Arial" w:hAnsi="Arial" w:cs="Arial"/>
        </w:rPr>
        <w:t>Кировского сельского поселения (по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Н.И. </w:t>
      </w:r>
      <w:proofErr w:type="spellStart"/>
      <w:r>
        <w:rPr>
          <w:rStyle w:val="FontStyle48"/>
          <w:rFonts w:ascii="Arial" w:hAnsi="Arial" w:cs="Arial"/>
        </w:rPr>
        <w:t>Думбрава</w:t>
      </w:r>
      <w:proofErr w:type="spellEnd"/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 xml:space="preserve">глава </w:t>
      </w:r>
      <w:proofErr w:type="spellStart"/>
      <w:r>
        <w:rPr>
          <w:rStyle w:val="FontStyle48"/>
          <w:rFonts w:ascii="Arial" w:hAnsi="Arial" w:cs="Arial"/>
        </w:rPr>
        <w:t>Наримановского</w:t>
      </w:r>
      <w:proofErr w:type="spellEnd"/>
      <w:r>
        <w:rPr>
          <w:rStyle w:val="FontStyle48"/>
          <w:rFonts w:ascii="Arial" w:hAnsi="Arial" w:cs="Arial"/>
        </w:rPr>
        <w:t xml:space="preserve"> сельского поселения (по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lastRenderedPageBreak/>
        <w:t>В.А. Бондарев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 Приволжского сельского поселения (по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О.В. Малиновская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 Привольненского сельского поселения (по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П.В. Аношин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>глава Райгородского сельского поселени</w:t>
      </w:r>
      <w:proofErr w:type="gramStart"/>
      <w:r>
        <w:rPr>
          <w:rStyle w:val="FontStyle48"/>
          <w:rFonts w:ascii="Arial" w:hAnsi="Arial" w:cs="Arial"/>
        </w:rPr>
        <w:t>я(</w:t>
      </w:r>
      <w:proofErr w:type="gramEnd"/>
      <w:r>
        <w:rPr>
          <w:rStyle w:val="FontStyle48"/>
          <w:rFonts w:ascii="Arial" w:hAnsi="Arial" w:cs="Arial"/>
        </w:rPr>
        <w:t>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Н.Н. Попова</w:t>
      </w:r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 xml:space="preserve">глава </w:t>
      </w:r>
      <w:proofErr w:type="spellStart"/>
      <w:r>
        <w:rPr>
          <w:rStyle w:val="FontStyle48"/>
          <w:rFonts w:ascii="Arial" w:hAnsi="Arial" w:cs="Arial"/>
        </w:rPr>
        <w:t>Цацинского</w:t>
      </w:r>
      <w:proofErr w:type="spellEnd"/>
      <w:r>
        <w:rPr>
          <w:rStyle w:val="FontStyle48"/>
          <w:rFonts w:ascii="Arial" w:hAnsi="Arial" w:cs="Arial"/>
        </w:rPr>
        <w:t xml:space="preserve"> сельского поселени</w:t>
      </w:r>
      <w:proofErr w:type="gramStart"/>
      <w:r>
        <w:rPr>
          <w:rStyle w:val="FontStyle48"/>
          <w:rFonts w:ascii="Arial" w:hAnsi="Arial" w:cs="Arial"/>
        </w:rPr>
        <w:t>я(</w:t>
      </w:r>
      <w:proofErr w:type="gramEnd"/>
      <w:r>
        <w:rPr>
          <w:rStyle w:val="FontStyle48"/>
          <w:rFonts w:ascii="Arial" w:hAnsi="Arial" w:cs="Arial"/>
        </w:rPr>
        <w:t>по согласованию);</w:t>
      </w:r>
    </w:p>
    <w:p w:rsidR="000A54ED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0A54ED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А.П. </w:t>
      </w:r>
      <w:proofErr w:type="gramStart"/>
      <w:r>
        <w:rPr>
          <w:rStyle w:val="FontStyle48"/>
          <w:rFonts w:ascii="Arial" w:hAnsi="Arial" w:cs="Arial"/>
        </w:rPr>
        <w:t>Хабаров</w:t>
      </w:r>
      <w:proofErr w:type="gramEnd"/>
      <w:r>
        <w:rPr>
          <w:rStyle w:val="FontStyle48"/>
          <w:rFonts w:ascii="Arial" w:hAnsi="Arial" w:cs="Arial"/>
        </w:rPr>
        <w:tab/>
        <w:t>-</w:t>
      </w:r>
      <w:r>
        <w:rPr>
          <w:rStyle w:val="FontStyle48"/>
          <w:rFonts w:ascii="Arial" w:hAnsi="Arial" w:cs="Arial"/>
        </w:rPr>
        <w:tab/>
        <w:t xml:space="preserve">глава </w:t>
      </w:r>
      <w:proofErr w:type="spellStart"/>
      <w:r>
        <w:rPr>
          <w:rStyle w:val="FontStyle48"/>
          <w:rFonts w:ascii="Arial" w:hAnsi="Arial" w:cs="Arial"/>
        </w:rPr>
        <w:t>Червленовского</w:t>
      </w:r>
      <w:proofErr w:type="spellEnd"/>
      <w:r>
        <w:rPr>
          <w:rStyle w:val="FontStyle48"/>
          <w:rFonts w:ascii="Arial" w:hAnsi="Arial" w:cs="Arial"/>
        </w:rPr>
        <w:t xml:space="preserve"> сельского поселения (по согласованию);</w:t>
      </w: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  <w:r w:rsidRPr="00E073BE">
        <w:rPr>
          <w:rStyle w:val="FontStyle48"/>
          <w:rFonts w:ascii="Arial" w:hAnsi="Arial" w:cs="Arial"/>
        </w:rPr>
        <w:t>С.С. Морозов</w:t>
      </w:r>
      <w:r w:rsidRPr="00E073BE">
        <w:rPr>
          <w:rStyle w:val="FontStyle48"/>
          <w:rFonts w:ascii="Arial" w:hAnsi="Arial" w:cs="Arial"/>
        </w:rPr>
        <w:tab/>
        <w:t>-</w:t>
      </w:r>
      <w:r w:rsidRPr="00E073BE">
        <w:rPr>
          <w:rStyle w:val="FontStyle48"/>
          <w:rFonts w:ascii="Arial" w:hAnsi="Arial" w:cs="Arial"/>
        </w:rPr>
        <w:tab/>
        <w:t>консультант отдела по управлению муниципальным имуществом и земельными ресурсами администрации Светлоярского муниципального района Волгоградской области, секретарь комиссии</w:t>
      </w: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tabs>
          <w:tab w:val="left" w:pos="2694"/>
        </w:tabs>
        <w:spacing w:line="240" w:lineRule="auto"/>
        <w:ind w:left="3686" w:right="554" w:hanging="3119"/>
        <w:jc w:val="both"/>
        <w:rPr>
          <w:rStyle w:val="FontStyle48"/>
          <w:rFonts w:ascii="Arial" w:hAnsi="Arial" w:cs="Arial"/>
        </w:rPr>
      </w:pPr>
    </w:p>
    <w:p w:rsidR="0065313E" w:rsidRPr="00E073BE" w:rsidRDefault="0065313E" w:rsidP="0065313E">
      <w:pPr>
        <w:pStyle w:val="Style12"/>
        <w:widowControl/>
        <w:spacing w:line="240" w:lineRule="auto"/>
        <w:ind w:left="3686" w:right="554" w:hanging="3119"/>
        <w:rPr>
          <w:rStyle w:val="FontStyle48"/>
          <w:rFonts w:ascii="Arial" w:hAnsi="Arial" w:cs="Arial"/>
        </w:rPr>
      </w:pPr>
    </w:p>
    <w:p w:rsidR="0065313E" w:rsidRPr="00E073BE" w:rsidRDefault="0065313E" w:rsidP="000A54ED">
      <w:pPr>
        <w:pStyle w:val="Style12"/>
        <w:widowControl/>
        <w:tabs>
          <w:tab w:val="left" w:pos="8647"/>
        </w:tabs>
        <w:spacing w:line="240" w:lineRule="auto"/>
        <w:ind w:left="3686" w:hanging="3544"/>
        <w:rPr>
          <w:rFonts w:ascii="Arial" w:hAnsi="Arial" w:cs="Arial"/>
        </w:rPr>
      </w:pPr>
      <w:r w:rsidRPr="00E073BE">
        <w:rPr>
          <w:rFonts w:ascii="Arial" w:hAnsi="Arial" w:cs="Arial"/>
        </w:rPr>
        <w:t xml:space="preserve">Управляющий делами </w:t>
      </w:r>
      <w:r w:rsidR="000A54ED">
        <w:rPr>
          <w:rFonts w:ascii="Arial" w:hAnsi="Arial" w:cs="Arial"/>
        </w:rPr>
        <w:tab/>
        <w:t xml:space="preserve">                             </w:t>
      </w:r>
      <w:r w:rsidRPr="00E073BE">
        <w:rPr>
          <w:rFonts w:ascii="Arial" w:hAnsi="Arial" w:cs="Arial"/>
        </w:rPr>
        <w:t>Т.В. Распутина</w:t>
      </w:r>
    </w:p>
    <w:p w:rsidR="0065313E" w:rsidRDefault="0065313E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C95080" w:rsidRDefault="00C95080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</w:p>
    <w:p w:rsidR="00C95080" w:rsidRDefault="00C95080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</w:p>
    <w:p w:rsidR="00767802" w:rsidRPr="00767802" w:rsidRDefault="00767802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  <w:r w:rsidRPr="00767802">
        <w:rPr>
          <w:rStyle w:val="FontStyle48"/>
          <w:rFonts w:ascii="Arial" w:hAnsi="Arial" w:cs="Arial"/>
        </w:rPr>
        <w:lastRenderedPageBreak/>
        <w:t xml:space="preserve">Приложение </w:t>
      </w:r>
      <w:r>
        <w:rPr>
          <w:rStyle w:val="FontStyle48"/>
          <w:rFonts w:ascii="Arial" w:hAnsi="Arial" w:cs="Arial"/>
        </w:rPr>
        <w:t>3</w:t>
      </w:r>
    </w:p>
    <w:p w:rsidR="00767802" w:rsidRPr="00767802" w:rsidRDefault="00767802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  <w:r w:rsidRPr="00767802">
        <w:rPr>
          <w:rStyle w:val="FontStyle48"/>
          <w:rFonts w:ascii="Arial" w:hAnsi="Arial" w:cs="Arial"/>
        </w:rPr>
        <w:t xml:space="preserve">к постановлению </w:t>
      </w:r>
    </w:p>
    <w:p w:rsidR="00767802" w:rsidRPr="00767802" w:rsidRDefault="00767802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  <w:r w:rsidRPr="00767802">
        <w:rPr>
          <w:rStyle w:val="FontStyle48"/>
          <w:rFonts w:ascii="Arial" w:hAnsi="Arial" w:cs="Arial"/>
        </w:rPr>
        <w:t xml:space="preserve">администрации Светлоярского </w:t>
      </w:r>
    </w:p>
    <w:p w:rsidR="00767802" w:rsidRPr="00767802" w:rsidRDefault="00767802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  <w:r w:rsidRPr="00767802">
        <w:rPr>
          <w:rStyle w:val="FontStyle48"/>
          <w:rFonts w:ascii="Arial" w:hAnsi="Arial" w:cs="Arial"/>
        </w:rPr>
        <w:t>муниципального района</w:t>
      </w:r>
    </w:p>
    <w:p w:rsidR="00767802" w:rsidRDefault="00767802" w:rsidP="00767802">
      <w:pPr>
        <w:pStyle w:val="Style3"/>
        <w:widowControl/>
        <w:jc w:val="right"/>
        <w:rPr>
          <w:rStyle w:val="FontStyle48"/>
          <w:rFonts w:ascii="Arial" w:hAnsi="Arial" w:cs="Arial"/>
        </w:rPr>
      </w:pPr>
      <w:r w:rsidRPr="00767802">
        <w:rPr>
          <w:rStyle w:val="FontStyle48"/>
          <w:rFonts w:ascii="Arial" w:hAnsi="Arial" w:cs="Arial"/>
        </w:rPr>
        <w:t>от ________.2017г. № ______</w:t>
      </w:r>
    </w:p>
    <w:p w:rsidR="00767802" w:rsidRDefault="00767802" w:rsidP="00EF30A1">
      <w:pPr>
        <w:pStyle w:val="Style3"/>
        <w:widowControl/>
        <w:jc w:val="right"/>
        <w:rPr>
          <w:rStyle w:val="FontStyle48"/>
          <w:rFonts w:ascii="Arial" w:hAnsi="Arial" w:cs="Arial"/>
        </w:rPr>
      </w:pPr>
    </w:p>
    <w:p w:rsidR="0096052F" w:rsidRDefault="0096052F" w:rsidP="0096052F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</w:rPr>
      </w:pPr>
    </w:p>
    <w:p w:rsidR="00EF30A1" w:rsidRPr="0096052F" w:rsidRDefault="0096052F" w:rsidP="0096052F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  <w:b/>
        </w:rPr>
      </w:pPr>
      <w:r w:rsidRPr="0096052F">
        <w:rPr>
          <w:rStyle w:val="FontStyle48"/>
          <w:rFonts w:ascii="Arial" w:hAnsi="Arial" w:cs="Arial"/>
          <w:b/>
        </w:rPr>
        <w:t>План-график</w:t>
      </w:r>
    </w:p>
    <w:p w:rsidR="00EF30A1" w:rsidRPr="0096052F" w:rsidRDefault="00EF30A1" w:rsidP="00EF30A1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  <w:b/>
        </w:rPr>
      </w:pPr>
      <w:r w:rsidRPr="0096052F">
        <w:rPr>
          <w:rStyle w:val="FontStyle48"/>
          <w:rFonts w:ascii="Arial" w:hAnsi="Arial" w:cs="Arial"/>
          <w:b/>
        </w:rPr>
        <w:t>мониторинга неучтенных объектов недвижимости и земельных участков на территории Светлоярского муниципального района Волгоградской области</w:t>
      </w:r>
    </w:p>
    <w:p w:rsidR="00EF30A1" w:rsidRPr="0096052F" w:rsidRDefault="00EF30A1" w:rsidP="00EF30A1">
      <w:pPr>
        <w:pStyle w:val="Style3"/>
        <w:widowControl/>
        <w:spacing w:line="240" w:lineRule="auto"/>
        <w:jc w:val="center"/>
        <w:rPr>
          <w:rStyle w:val="FontStyle48"/>
          <w:rFonts w:ascii="Arial" w:hAnsi="Arial" w:cs="Arial"/>
          <w:b/>
        </w:rPr>
      </w:pPr>
    </w:p>
    <w:p w:rsidR="00EF30A1" w:rsidRDefault="00EF30A1" w:rsidP="00EF30A1">
      <w:pPr>
        <w:pStyle w:val="Style3"/>
        <w:widowControl/>
        <w:spacing w:line="240" w:lineRule="auto"/>
        <w:jc w:val="left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515"/>
      </w:tblGrid>
      <w:tr w:rsidR="0096052F" w:rsidTr="0096052F">
        <w:trPr>
          <w:trHeight w:val="360"/>
        </w:trPr>
        <w:tc>
          <w:tcPr>
            <w:tcW w:w="4350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Поселение</w:t>
            </w:r>
          </w:p>
        </w:tc>
        <w:tc>
          <w:tcPr>
            <w:tcW w:w="4515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Сроки проведения мониторинга</w:t>
            </w:r>
          </w:p>
        </w:tc>
      </w:tr>
      <w:tr w:rsidR="0096052F" w:rsidTr="0096052F">
        <w:trPr>
          <w:trHeight w:val="300"/>
        </w:trPr>
        <w:tc>
          <w:tcPr>
            <w:tcW w:w="4350" w:type="dxa"/>
          </w:tcPr>
          <w:p w:rsidR="0096052F" w:rsidRDefault="0096052F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Привольненское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сельское </w:t>
            </w:r>
            <w:r w:rsidR="00CB7A4A">
              <w:rPr>
                <w:rStyle w:val="FontStyle48"/>
                <w:rFonts w:ascii="Arial" w:hAnsi="Arial" w:cs="Arial"/>
              </w:rPr>
              <w:t>п</w:t>
            </w:r>
            <w:r>
              <w:rPr>
                <w:rStyle w:val="FontStyle48"/>
                <w:rFonts w:ascii="Arial" w:hAnsi="Arial" w:cs="Arial"/>
              </w:rPr>
              <w:t>оселение</w:t>
            </w:r>
          </w:p>
        </w:tc>
        <w:tc>
          <w:tcPr>
            <w:tcW w:w="4515" w:type="dxa"/>
          </w:tcPr>
          <w:p w:rsidR="0096052F" w:rsidRDefault="0096052F" w:rsidP="0096052F">
            <w:pPr>
              <w:pStyle w:val="Style3"/>
              <w:tabs>
                <w:tab w:val="left" w:pos="1635"/>
              </w:tabs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15.05.2017 по 19.05.2017 г.</w:t>
            </w:r>
          </w:p>
        </w:tc>
      </w:tr>
      <w:tr w:rsidR="0096052F" w:rsidTr="0096052F">
        <w:trPr>
          <w:trHeight w:val="315"/>
        </w:trPr>
        <w:tc>
          <w:tcPr>
            <w:tcW w:w="4350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Наримановское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515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 xml:space="preserve">с 22.05.2017 по 26.05.2017 г. </w:t>
            </w:r>
          </w:p>
        </w:tc>
      </w:tr>
      <w:tr w:rsidR="0096052F" w:rsidTr="0096052F">
        <w:trPr>
          <w:trHeight w:val="330"/>
        </w:trPr>
        <w:tc>
          <w:tcPr>
            <w:tcW w:w="4350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Червленовское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515" w:type="dxa"/>
          </w:tcPr>
          <w:p w:rsidR="0096052F" w:rsidRDefault="0096052F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29.05.2017 по 02.06.2017 г.</w:t>
            </w:r>
          </w:p>
        </w:tc>
      </w:tr>
      <w:tr w:rsidR="0096052F" w:rsidTr="0096052F">
        <w:trPr>
          <w:trHeight w:val="360"/>
        </w:trPr>
        <w:tc>
          <w:tcPr>
            <w:tcW w:w="4350" w:type="dxa"/>
          </w:tcPr>
          <w:p w:rsidR="0096052F" w:rsidRDefault="0096052F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Цацинское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515" w:type="dxa"/>
          </w:tcPr>
          <w:p w:rsidR="0096052F" w:rsidRDefault="00CB7A4A" w:rsidP="0096052F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</w:t>
            </w:r>
            <w:r w:rsidR="0096052F">
              <w:rPr>
                <w:rStyle w:val="FontStyle48"/>
                <w:rFonts w:ascii="Arial" w:hAnsi="Arial" w:cs="Arial"/>
              </w:rPr>
              <w:t xml:space="preserve"> 05.06.2017 по 09.06</w:t>
            </w:r>
            <w:r>
              <w:rPr>
                <w:rStyle w:val="FontStyle48"/>
                <w:rFonts w:ascii="Arial" w:hAnsi="Arial" w:cs="Arial"/>
              </w:rPr>
              <w:t>.2017 г.</w:t>
            </w:r>
          </w:p>
        </w:tc>
      </w:tr>
      <w:tr w:rsidR="0096052F" w:rsidTr="0096052F">
        <w:trPr>
          <w:trHeight w:val="285"/>
        </w:trPr>
        <w:tc>
          <w:tcPr>
            <w:tcW w:w="4350" w:type="dxa"/>
          </w:tcPr>
          <w:p w:rsidR="0096052F" w:rsidRDefault="00CB7A4A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Дубовоовражное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515" w:type="dxa"/>
          </w:tcPr>
          <w:p w:rsidR="0096052F" w:rsidRDefault="00CB7A4A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12.06.2017 по 16.06.2017 г.</w:t>
            </w:r>
          </w:p>
        </w:tc>
      </w:tr>
      <w:tr w:rsidR="0096052F" w:rsidTr="0096052F">
        <w:trPr>
          <w:trHeight w:val="345"/>
        </w:trPr>
        <w:tc>
          <w:tcPr>
            <w:tcW w:w="4350" w:type="dxa"/>
          </w:tcPr>
          <w:p w:rsidR="0096052F" w:rsidRDefault="00CB7A4A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Приволжское сельское поселение</w:t>
            </w:r>
          </w:p>
        </w:tc>
        <w:tc>
          <w:tcPr>
            <w:tcW w:w="4515" w:type="dxa"/>
          </w:tcPr>
          <w:p w:rsidR="0096052F" w:rsidRDefault="00CB7A4A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19.06.2017 по 23.06.2017 г.</w:t>
            </w:r>
          </w:p>
        </w:tc>
      </w:tr>
      <w:tr w:rsidR="0096052F" w:rsidTr="0096052F">
        <w:trPr>
          <w:trHeight w:val="330"/>
        </w:trPr>
        <w:tc>
          <w:tcPr>
            <w:tcW w:w="4350" w:type="dxa"/>
          </w:tcPr>
          <w:p w:rsidR="0096052F" w:rsidRDefault="00CB7A4A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proofErr w:type="spellStart"/>
            <w:r w:rsidRPr="00CB7A4A">
              <w:rPr>
                <w:rStyle w:val="FontStyle48"/>
                <w:rFonts w:ascii="Arial" w:hAnsi="Arial" w:cs="Arial"/>
              </w:rPr>
              <w:t>Большечапурниковское</w:t>
            </w:r>
            <w:proofErr w:type="spellEnd"/>
            <w:r w:rsidRPr="00CB7A4A">
              <w:rPr>
                <w:rStyle w:val="FontStyle48"/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515" w:type="dxa"/>
          </w:tcPr>
          <w:p w:rsidR="0096052F" w:rsidRDefault="00CB7A4A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</w:t>
            </w:r>
            <w:r w:rsidRPr="00CB7A4A">
              <w:rPr>
                <w:rStyle w:val="FontStyle48"/>
                <w:rFonts w:ascii="Arial" w:hAnsi="Arial" w:cs="Arial"/>
              </w:rPr>
              <w:t xml:space="preserve"> </w:t>
            </w:r>
            <w:r>
              <w:rPr>
                <w:rStyle w:val="FontStyle48"/>
                <w:rFonts w:ascii="Arial" w:hAnsi="Arial" w:cs="Arial"/>
              </w:rPr>
              <w:t>26</w:t>
            </w:r>
            <w:r w:rsidRPr="00CB7A4A">
              <w:rPr>
                <w:rStyle w:val="FontStyle48"/>
                <w:rFonts w:ascii="Arial" w:hAnsi="Arial" w:cs="Arial"/>
              </w:rPr>
              <w:t>.06.2017 по 3</w:t>
            </w:r>
            <w:r>
              <w:rPr>
                <w:rStyle w:val="FontStyle48"/>
                <w:rFonts w:ascii="Arial" w:hAnsi="Arial" w:cs="Arial"/>
              </w:rPr>
              <w:t>0</w:t>
            </w:r>
            <w:r w:rsidRPr="00CB7A4A">
              <w:rPr>
                <w:rStyle w:val="FontStyle48"/>
                <w:rFonts w:ascii="Arial" w:hAnsi="Arial" w:cs="Arial"/>
              </w:rPr>
              <w:t>.06.2017 г.</w:t>
            </w:r>
          </w:p>
        </w:tc>
      </w:tr>
      <w:tr w:rsidR="00CB7A4A" w:rsidTr="0096052F">
        <w:trPr>
          <w:trHeight w:val="330"/>
        </w:trPr>
        <w:tc>
          <w:tcPr>
            <w:tcW w:w="4350" w:type="dxa"/>
          </w:tcPr>
          <w:p w:rsidR="00CB7A4A" w:rsidRDefault="00CB7A4A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 xml:space="preserve">Кировское сельское поселение </w:t>
            </w:r>
          </w:p>
        </w:tc>
        <w:tc>
          <w:tcPr>
            <w:tcW w:w="4515" w:type="dxa"/>
          </w:tcPr>
          <w:p w:rsidR="00CB7A4A" w:rsidRDefault="00CB7A4A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03.07.2017 по 07.07.2017 г.</w:t>
            </w:r>
          </w:p>
        </w:tc>
      </w:tr>
      <w:tr w:rsidR="00CB7A4A" w:rsidTr="0096052F">
        <w:trPr>
          <w:trHeight w:val="330"/>
        </w:trPr>
        <w:tc>
          <w:tcPr>
            <w:tcW w:w="4350" w:type="dxa"/>
          </w:tcPr>
          <w:p w:rsidR="00CB7A4A" w:rsidRDefault="00CB7A4A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Райгородское сельское поселение</w:t>
            </w:r>
          </w:p>
        </w:tc>
        <w:tc>
          <w:tcPr>
            <w:tcW w:w="4515" w:type="dxa"/>
          </w:tcPr>
          <w:p w:rsidR="00CB7A4A" w:rsidRDefault="00767802" w:rsidP="00CB7A4A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10.07.2017 по 14.07.2017 г.</w:t>
            </w:r>
          </w:p>
        </w:tc>
      </w:tr>
      <w:tr w:rsidR="00CB7A4A" w:rsidTr="0096052F">
        <w:trPr>
          <w:trHeight w:val="330"/>
        </w:trPr>
        <w:tc>
          <w:tcPr>
            <w:tcW w:w="4350" w:type="dxa"/>
          </w:tcPr>
          <w:p w:rsidR="00CB7A4A" w:rsidRDefault="00767802" w:rsidP="00EF30A1">
            <w:pPr>
              <w:pStyle w:val="Style3"/>
              <w:spacing w:line="240" w:lineRule="auto"/>
              <w:ind w:left="6"/>
              <w:rPr>
                <w:rStyle w:val="FontStyle48"/>
                <w:rFonts w:ascii="Arial" w:hAnsi="Arial" w:cs="Arial"/>
              </w:rPr>
            </w:pPr>
            <w:proofErr w:type="spellStart"/>
            <w:r>
              <w:rPr>
                <w:rStyle w:val="FontStyle48"/>
                <w:rFonts w:ascii="Arial" w:hAnsi="Arial" w:cs="Arial"/>
              </w:rPr>
              <w:t>Светлоярское</w:t>
            </w:r>
            <w:proofErr w:type="spellEnd"/>
            <w:r>
              <w:rPr>
                <w:rStyle w:val="FontStyle48"/>
                <w:rFonts w:ascii="Arial" w:hAnsi="Arial" w:cs="Arial"/>
              </w:rPr>
              <w:t xml:space="preserve"> городское поселение</w:t>
            </w:r>
          </w:p>
        </w:tc>
        <w:tc>
          <w:tcPr>
            <w:tcW w:w="4515" w:type="dxa"/>
          </w:tcPr>
          <w:p w:rsidR="00CB7A4A" w:rsidRDefault="00767802" w:rsidP="00767802">
            <w:pPr>
              <w:pStyle w:val="Style3"/>
              <w:spacing w:line="240" w:lineRule="auto"/>
              <w:ind w:left="6"/>
              <w:jc w:val="center"/>
              <w:rPr>
                <w:rStyle w:val="FontStyle48"/>
                <w:rFonts w:ascii="Arial" w:hAnsi="Arial" w:cs="Arial"/>
              </w:rPr>
            </w:pPr>
            <w:r>
              <w:rPr>
                <w:rStyle w:val="FontStyle48"/>
                <w:rFonts w:ascii="Arial" w:hAnsi="Arial" w:cs="Arial"/>
              </w:rPr>
              <w:t>с 17.07.2017 по 21.07.2017 г.</w:t>
            </w:r>
          </w:p>
        </w:tc>
      </w:tr>
    </w:tbl>
    <w:p w:rsidR="00EF30A1" w:rsidRDefault="00EF30A1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767802" w:rsidRDefault="00767802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767802" w:rsidRDefault="00767802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</w:p>
    <w:p w:rsidR="00767802" w:rsidRPr="007D23A7" w:rsidRDefault="0008038A" w:rsidP="009E69B7">
      <w:pPr>
        <w:pStyle w:val="Style3"/>
        <w:widowControl/>
        <w:spacing w:line="240" w:lineRule="auto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>Управляющий делами</w:t>
      </w:r>
      <w:r w:rsidR="00767802">
        <w:rPr>
          <w:rStyle w:val="FontStyle48"/>
          <w:rFonts w:ascii="Arial" w:hAnsi="Arial" w:cs="Arial"/>
        </w:rPr>
        <w:tab/>
      </w:r>
      <w:r w:rsidR="00767802">
        <w:rPr>
          <w:rStyle w:val="FontStyle48"/>
          <w:rFonts w:ascii="Arial" w:hAnsi="Arial" w:cs="Arial"/>
        </w:rPr>
        <w:tab/>
      </w:r>
      <w:r w:rsidR="00767802">
        <w:rPr>
          <w:rStyle w:val="FontStyle48"/>
          <w:rFonts w:ascii="Arial" w:hAnsi="Arial" w:cs="Arial"/>
        </w:rPr>
        <w:tab/>
      </w:r>
      <w:r w:rsidR="00767802">
        <w:rPr>
          <w:rStyle w:val="FontStyle48"/>
          <w:rFonts w:ascii="Arial" w:hAnsi="Arial" w:cs="Arial"/>
        </w:rPr>
        <w:tab/>
      </w:r>
      <w:r w:rsidR="00767802">
        <w:rPr>
          <w:rStyle w:val="FontStyle48"/>
          <w:rFonts w:ascii="Arial" w:hAnsi="Arial" w:cs="Arial"/>
        </w:rPr>
        <w:tab/>
      </w:r>
      <w:r w:rsidR="00767802">
        <w:rPr>
          <w:rStyle w:val="FontStyle48"/>
          <w:rFonts w:ascii="Arial" w:hAnsi="Arial" w:cs="Arial"/>
        </w:rPr>
        <w:tab/>
        <w:t xml:space="preserve"> </w:t>
      </w:r>
      <w:r>
        <w:rPr>
          <w:rStyle w:val="FontStyle48"/>
          <w:rFonts w:ascii="Arial" w:hAnsi="Arial" w:cs="Arial"/>
        </w:rPr>
        <w:t xml:space="preserve">     Т.В. Распутина</w:t>
      </w:r>
    </w:p>
    <w:sectPr w:rsidR="00767802" w:rsidRPr="007D23A7" w:rsidSect="00EF30A1">
      <w:pgSz w:w="11905" w:h="16837" w:code="9"/>
      <w:pgMar w:top="1134" w:right="113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53" w:rsidRDefault="00CA3C53">
      <w:r>
        <w:separator/>
      </w:r>
    </w:p>
  </w:endnote>
  <w:endnote w:type="continuationSeparator" w:id="0">
    <w:p w:rsidR="00CA3C53" w:rsidRDefault="00CA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53" w:rsidRDefault="00CA3C53">
      <w:r>
        <w:separator/>
      </w:r>
    </w:p>
  </w:footnote>
  <w:footnote w:type="continuationSeparator" w:id="0">
    <w:p w:rsidR="00CA3C53" w:rsidRDefault="00CA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A6F"/>
    <w:multiLevelType w:val="hybridMultilevel"/>
    <w:tmpl w:val="5A805D32"/>
    <w:lvl w:ilvl="0" w:tplc="086ED86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17C376E"/>
    <w:multiLevelType w:val="multilevel"/>
    <w:tmpl w:val="D26027A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75FA3A4E"/>
    <w:multiLevelType w:val="hybridMultilevel"/>
    <w:tmpl w:val="FC62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7"/>
    <w:rsid w:val="0002686B"/>
    <w:rsid w:val="00051354"/>
    <w:rsid w:val="0007081D"/>
    <w:rsid w:val="00073164"/>
    <w:rsid w:val="0008038A"/>
    <w:rsid w:val="00081E0A"/>
    <w:rsid w:val="00084C32"/>
    <w:rsid w:val="00092225"/>
    <w:rsid w:val="000A54ED"/>
    <w:rsid w:val="001247DC"/>
    <w:rsid w:val="00126C06"/>
    <w:rsid w:val="00145E36"/>
    <w:rsid w:val="00152A97"/>
    <w:rsid w:val="001623A1"/>
    <w:rsid w:val="00183DAF"/>
    <w:rsid w:val="001B51AF"/>
    <w:rsid w:val="001C584C"/>
    <w:rsid w:val="002203FE"/>
    <w:rsid w:val="0029399F"/>
    <w:rsid w:val="002B31FB"/>
    <w:rsid w:val="002E515D"/>
    <w:rsid w:val="00377B60"/>
    <w:rsid w:val="003871F7"/>
    <w:rsid w:val="003A35CC"/>
    <w:rsid w:val="003A5CEE"/>
    <w:rsid w:val="003A6647"/>
    <w:rsid w:val="003C2712"/>
    <w:rsid w:val="003C68BC"/>
    <w:rsid w:val="003D5627"/>
    <w:rsid w:val="003F601D"/>
    <w:rsid w:val="00440593"/>
    <w:rsid w:val="00453C3B"/>
    <w:rsid w:val="004B3F31"/>
    <w:rsid w:val="004C0924"/>
    <w:rsid w:val="004E376C"/>
    <w:rsid w:val="004E53AA"/>
    <w:rsid w:val="0051693E"/>
    <w:rsid w:val="00527B61"/>
    <w:rsid w:val="00527E07"/>
    <w:rsid w:val="005534DE"/>
    <w:rsid w:val="00555344"/>
    <w:rsid w:val="0059264E"/>
    <w:rsid w:val="00597570"/>
    <w:rsid w:val="005A337B"/>
    <w:rsid w:val="005B0884"/>
    <w:rsid w:val="005B4156"/>
    <w:rsid w:val="005E3D3E"/>
    <w:rsid w:val="005F585F"/>
    <w:rsid w:val="0060051B"/>
    <w:rsid w:val="00602B47"/>
    <w:rsid w:val="00634A59"/>
    <w:rsid w:val="0065313E"/>
    <w:rsid w:val="006977B3"/>
    <w:rsid w:val="00697DCA"/>
    <w:rsid w:val="006B0E70"/>
    <w:rsid w:val="006B2048"/>
    <w:rsid w:val="006C4527"/>
    <w:rsid w:val="006D37E1"/>
    <w:rsid w:val="006E55B5"/>
    <w:rsid w:val="006F485F"/>
    <w:rsid w:val="0073212D"/>
    <w:rsid w:val="0073738E"/>
    <w:rsid w:val="00766404"/>
    <w:rsid w:val="00767802"/>
    <w:rsid w:val="00774452"/>
    <w:rsid w:val="007744F7"/>
    <w:rsid w:val="00787ACF"/>
    <w:rsid w:val="007D23A7"/>
    <w:rsid w:val="007E0DF1"/>
    <w:rsid w:val="007F4ED9"/>
    <w:rsid w:val="00807C1B"/>
    <w:rsid w:val="00854336"/>
    <w:rsid w:val="00864952"/>
    <w:rsid w:val="0089569C"/>
    <w:rsid w:val="008A21BD"/>
    <w:rsid w:val="00955D03"/>
    <w:rsid w:val="0096052F"/>
    <w:rsid w:val="0096556B"/>
    <w:rsid w:val="00974F6B"/>
    <w:rsid w:val="00985FF1"/>
    <w:rsid w:val="009E69B7"/>
    <w:rsid w:val="00A25D0E"/>
    <w:rsid w:val="00A44357"/>
    <w:rsid w:val="00AC7BF5"/>
    <w:rsid w:val="00AD38A0"/>
    <w:rsid w:val="00AF0692"/>
    <w:rsid w:val="00B360DF"/>
    <w:rsid w:val="00B47B4A"/>
    <w:rsid w:val="00B47D17"/>
    <w:rsid w:val="00B47D77"/>
    <w:rsid w:val="00B515B5"/>
    <w:rsid w:val="00B578DC"/>
    <w:rsid w:val="00B77E79"/>
    <w:rsid w:val="00B87713"/>
    <w:rsid w:val="00B879D6"/>
    <w:rsid w:val="00B93C70"/>
    <w:rsid w:val="00BE29E3"/>
    <w:rsid w:val="00BF20D7"/>
    <w:rsid w:val="00C15138"/>
    <w:rsid w:val="00C41C63"/>
    <w:rsid w:val="00C60A7E"/>
    <w:rsid w:val="00C6409D"/>
    <w:rsid w:val="00C674B7"/>
    <w:rsid w:val="00C90785"/>
    <w:rsid w:val="00C95080"/>
    <w:rsid w:val="00C95E82"/>
    <w:rsid w:val="00CA3C53"/>
    <w:rsid w:val="00CA710C"/>
    <w:rsid w:val="00CB7A4A"/>
    <w:rsid w:val="00D240F1"/>
    <w:rsid w:val="00D46B3F"/>
    <w:rsid w:val="00DE2547"/>
    <w:rsid w:val="00E22959"/>
    <w:rsid w:val="00E239EC"/>
    <w:rsid w:val="00E27D6A"/>
    <w:rsid w:val="00E45326"/>
    <w:rsid w:val="00E510EF"/>
    <w:rsid w:val="00E6698B"/>
    <w:rsid w:val="00E851B5"/>
    <w:rsid w:val="00E96A47"/>
    <w:rsid w:val="00ED0ACE"/>
    <w:rsid w:val="00EE15A1"/>
    <w:rsid w:val="00EF30A1"/>
    <w:rsid w:val="00F047B1"/>
    <w:rsid w:val="00F051A7"/>
    <w:rsid w:val="00F162BA"/>
    <w:rsid w:val="00F31668"/>
    <w:rsid w:val="00F677A8"/>
    <w:rsid w:val="00F713D2"/>
    <w:rsid w:val="00F87B88"/>
    <w:rsid w:val="00F95F39"/>
    <w:rsid w:val="00FF22A7"/>
    <w:rsid w:val="00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right"/>
    </w:pPr>
  </w:style>
  <w:style w:type="paragraph" w:customStyle="1" w:styleId="Style3">
    <w:name w:val="Style3"/>
    <w:basedOn w:val="a"/>
    <w:uiPriority w:val="99"/>
    <w:pPr>
      <w:spacing w:line="250" w:lineRule="exact"/>
      <w:jc w:val="both"/>
    </w:pPr>
  </w:style>
  <w:style w:type="paragraph" w:customStyle="1" w:styleId="Style4">
    <w:name w:val="Style4"/>
    <w:basedOn w:val="a"/>
    <w:uiPriority w:val="99"/>
    <w:pPr>
      <w:spacing w:line="286" w:lineRule="exact"/>
      <w:ind w:firstLine="221"/>
    </w:pPr>
  </w:style>
  <w:style w:type="paragraph" w:customStyle="1" w:styleId="Style5">
    <w:name w:val="Style5"/>
    <w:basedOn w:val="a"/>
    <w:uiPriority w:val="99"/>
    <w:pPr>
      <w:spacing w:line="283" w:lineRule="exact"/>
      <w:ind w:firstLine="96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216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32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3" w:lineRule="exact"/>
      <w:ind w:firstLine="518"/>
    </w:pPr>
  </w:style>
  <w:style w:type="paragraph" w:customStyle="1" w:styleId="Style12">
    <w:name w:val="Style12"/>
    <w:basedOn w:val="a"/>
    <w:uiPriority w:val="99"/>
    <w:pPr>
      <w:spacing w:line="288" w:lineRule="exact"/>
      <w:ind w:hanging="278"/>
    </w:pPr>
  </w:style>
  <w:style w:type="paragraph" w:customStyle="1" w:styleId="Style13">
    <w:name w:val="Style13"/>
    <w:basedOn w:val="a"/>
    <w:uiPriority w:val="99"/>
    <w:pPr>
      <w:spacing w:line="283" w:lineRule="exact"/>
      <w:ind w:firstLine="105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19" w:lineRule="exact"/>
      <w:ind w:hanging="110"/>
    </w:pPr>
  </w:style>
  <w:style w:type="paragraph" w:customStyle="1" w:styleId="Style18">
    <w:name w:val="Style18"/>
    <w:basedOn w:val="a"/>
    <w:uiPriority w:val="99"/>
    <w:pPr>
      <w:spacing w:line="566" w:lineRule="exact"/>
      <w:ind w:firstLine="2520"/>
    </w:pPr>
  </w:style>
  <w:style w:type="paragraph" w:customStyle="1" w:styleId="Style19">
    <w:name w:val="Style19"/>
    <w:basedOn w:val="a"/>
    <w:uiPriority w:val="99"/>
    <w:pPr>
      <w:spacing w:line="288" w:lineRule="exact"/>
      <w:ind w:firstLine="624"/>
      <w:jc w:val="both"/>
    </w:pPr>
  </w:style>
  <w:style w:type="paragraph" w:customStyle="1" w:styleId="Style20">
    <w:name w:val="Style20"/>
    <w:basedOn w:val="a"/>
    <w:uiPriority w:val="99"/>
    <w:pPr>
      <w:spacing w:line="288" w:lineRule="exact"/>
      <w:ind w:firstLine="130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basedOn w:val="a0"/>
    <w:uiPriority w:val="99"/>
    <w:rPr>
      <w:rFonts w:ascii="Constantia" w:hAnsi="Constantia" w:cs="Constantia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Book Antiqua" w:hAnsi="Book Antiqua" w:cs="Book Antiqua"/>
      <w:b/>
      <w:bCs/>
      <w:smallCaps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mallCaps/>
      <w:spacing w:val="-20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SimHei" w:eastAsia="SimHei" w:cs="SimHei"/>
      <w:b/>
      <w:bCs/>
      <w:i/>
      <w:iCs/>
      <w:spacing w:val="20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Pr>
      <w:rFonts w:ascii="Constantia" w:hAnsi="Constantia" w:cs="Constantia"/>
      <w:b/>
      <w:bCs/>
      <w:i/>
      <w:iCs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Microsoft Sans Serif" w:hAnsi="Microsoft Sans Serif" w:cs="Microsoft Sans Serif"/>
      <w:b/>
      <w:bCs/>
      <w:sz w:val="74"/>
      <w:szCs w:val="74"/>
    </w:rPr>
  </w:style>
  <w:style w:type="character" w:customStyle="1" w:styleId="FontStyle46">
    <w:name w:val="Font Style46"/>
    <w:basedOn w:val="a0"/>
    <w:uiPriority w:val="99"/>
    <w:rPr>
      <w:rFonts w:ascii="Cambria" w:hAnsi="Cambria" w:cs="Cambria"/>
      <w:spacing w:val="-30"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81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right"/>
    </w:pPr>
  </w:style>
  <w:style w:type="paragraph" w:customStyle="1" w:styleId="Style3">
    <w:name w:val="Style3"/>
    <w:basedOn w:val="a"/>
    <w:uiPriority w:val="99"/>
    <w:pPr>
      <w:spacing w:line="250" w:lineRule="exact"/>
      <w:jc w:val="both"/>
    </w:pPr>
  </w:style>
  <w:style w:type="paragraph" w:customStyle="1" w:styleId="Style4">
    <w:name w:val="Style4"/>
    <w:basedOn w:val="a"/>
    <w:uiPriority w:val="99"/>
    <w:pPr>
      <w:spacing w:line="286" w:lineRule="exact"/>
      <w:ind w:firstLine="221"/>
    </w:pPr>
  </w:style>
  <w:style w:type="paragraph" w:customStyle="1" w:styleId="Style5">
    <w:name w:val="Style5"/>
    <w:basedOn w:val="a"/>
    <w:uiPriority w:val="99"/>
    <w:pPr>
      <w:spacing w:line="283" w:lineRule="exact"/>
      <w:ind w:firstLine="96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216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32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3" w:lineRule="exact"/>
      <w:ind w:firstLine="518"/>
    </w:pPr>
  </w:style>
  <w:style w:type="paragraph" w:customStyle="1" w:styleId="Style12">
    <w:name w:val="Style12"/>
    <w:basedOn w:val="a"/>
    <w:uiPriority w:val="99"/>
    <w:pPr>
      <w:spacing w:line="288" w:lineRule="exact"/>
      <w:ind w:hanging="278"/>
    </w:pPr>
  </w:style>
  <w:style w:type="paragraph" w:customStyle="1" w:styleId="Style13">
    <w:name w:val="Style13"/>
    <w:basedOn w:val="a"/>
    <w:uiPriority w:val="99"/>
    <w:pPr>
      <w:spacing w:line="283" w:lineRule="exact"/>
      <w:ind w:firstLine="105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19" w:lineRule="exact"/>
      <w:ind w:hanging="110"/>
    </w:pPr>
  </w:style>
  <w:style w:type="paragraph" w:customStyle="1" w:styleId="Style18">
    <w:name w:val="Style18"/>
    <w:basedOn w:val="a"/>
    <w:uiPriority w:val="99"/>
    <w:pPr>
      <w:spacing w:line="566" w:lineRule="exact"/>
      <w:ind w:firstLine="2520"/>
    </w:pPr>
  </w:style>
  <w:style w:type="paragraph" w:customStyle="1" w:styleId="Style19">
    <w:name w:val="Style19"/>
    <w:basedOn w:val="a"/>
    <w:uiPriority w:val="99"/>
    <w:pPr>
      <w:spacing w:line="288" w:lineRule="exact"/>
      <w:ind w:firstLine="624"/>
      <w:jc w:val="both"/>
    </w:pPr>
  </w:style>
  <w:style w:type="paragraph" w:customStyle="1" w:styleId="Style20">
    <w:name w:val="Style20"/>
    <w:basedOn w:val="a"/>
    <w:uiPriority w:val="99"/>
    <w:pPr>
      <w:spacing w:line="288" w:lineRule="exact"/>
      <w:ind w:firstLine="130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basedOn w:val="a0"/>
    <w:uiPriority w:val="99"/>
    <w:rPr>
      <w:rFonts w:ascii="Constantia" w:hAnsi="Constantia" w:cs="Constantia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Book Antiqua" w:hAnsi="Book Antiqua" w:cs="Book Antiqua"/>
      <w:b/>
      <w:bCs/>
      <w:smallCaps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mallCaps/>
      <w:spacing w:val="-20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SimHei" w:eastAsia="SimHei" w:cs="SimHei"/>
      <w:b/>
      <w:bCs/>
      <w:i/>
      <w:iCs/>
      <w:spacing w:val="20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Pr>
      <w:rFonts w:ascii="Constantia" w:hAnsi="Constantia" w:cs="Constantia"/>
      <w:b/>
      <w:bCs/>
      <w:i/>
      <w:iCs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Microsoft Sans Serif" w:hAnsi="Microsoft Sans Serif" w:cs="Microsoft Sans Serif"/>
      <w:b/>
      <w:bCs/>
      <w:sz w:val="74"/>
      <w:szCs w:val="74"/>
    </w:rPr>
  </w:style>
  <w:style w:type="character" w:customStyle="1" w:styleId="FontStyle46">
    <w:name w:val="Font Style46"/>
    <w:basedOn w:val="a0"/>
    <w:uiPriority w:val="99"/>
    <w:rPr>
      <w:rFonts w:ascii="Cambria" w:hAnsi="Cambria" w:cs="Cambria"/>
      <w:spacing w:val="-30"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81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FC4E-9C0D-4259-ACE0-5B43FC4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Л.Н.Попова</cp:lastModifiedBy>
  <cp:revision>2</cp:revision>
  <cp:lastPrinted>2017-05-05T07:02:00Z</cp:lastPrinted>
  <dcterms:created xsi:type="dcterms:W3CDTF">2017-05-12T09:00:00Z</dcterms:created>
  <dcterms:modified xsi:type="dcterms:W3CDTF">2017-05-12T09:00:00Z</dcterms:modified>
</cp:coreProperties>
</file>