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21" w:rsidRDefault="00630621" w:rsidP="00630621">
      <w:pPr>
        <w:tabs>
          <w:tab w:val="left" w:pos="245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21590</wp:posOffset>
            </wp:positionV>
            <wp:extent cx="699770" cy="685800"/>
            <wp:effectExtent l="0" t="0" r="508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0621" w:rsidRDefault="00630621" w:rsidP="00630621">
      <w:pPr>
        <w:tabs>
          <w:tab w:val="left" w:pos="2450"/>
        </w:tabs>
      </w:pPr>
    </w:p>
    <w:p w:rsidR="00630621" w:rsidRDefault="00630621" w:rsidP="00630621">
      <w:pPr>
        <w:tabs>
          <w:tab w:val="left" w:pos="2450"/>
        </w:tabs>
      </w:pPr>
    </w:p>
    <w:p w:rsidR="00630621" w:rsidRDefault="00630621" w:rsidP="00630621">
      <w:pPr>
        <w:tabs>
          <w:tab w:val="left" w:pos="2450"/>
        </w:tabs>
      </w:pPr>
    </w:p>
    <w:p w:rsidR="00630621" w:rsidRDefault="00630621" w:rsidP="00630621">
      <w:pPr>
        <w:tabs>
          <w:tab w:val="left" w:pos="2450"/>
        </w:tabs>
      </w:pPr>
    </w:p>
    <w:p w:rsidR="00630621" w:rsidRDefault="00630621" w:rsidP="00630621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sz w:val="32"/>
        </w:rPr>
      </w:pPr>
      <w:r>
        <w:rPr>
          <w:sz w:val="32"/>
        </w:rPr>
        <w:t xml:space="preserve">Администрация </w:t>
      </w:r>
    </w:p>
    <w:p w:rsidR="00630621" w:rsidRDefault="00630621" w:rsidP="00630621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sz w:val="16"/>
        </w:rPr>
      </w:pPr>
      <w:r>
        <w:rPr>
          <w:sz w:val="32"/>
        </w:rPr>
        <w:t>Светлоярского муниципального района Волгоградской области</w:t>
      </w:r>
    </w:p>
    <w:p w:rsidR="00630621" w:rsidRDefault="00630621" w:rsidP="00630621">
      <w:pPr>
        <w:tabs>
          <w:tab w:val="left" w:pos="2450"/>
        </w:tabs>
        <w:ind w:right="28"/>
        <w:jc w:val="center"/>
      </w:pPr>
    </w:p>
    <w:p w:rsidR="00630621" w:rsidRDefault="00630621" w:rsidP="00630621">
      <w:pPr>
        <w:tabs>
          <w:tab w:val="left" w:pos="2450"/>
        </w:tabs>
        <w:ind w:right="28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30621" w:rsidRDefault="00630621" w:rsidP="00630621">
      <w:pPr>
        <w:tabs>
          <w:tab w:val="left" w:pos="2450"/>
        </w:tabs>
        <w:ind w:right="28"/>
        <w:jc w:val="both"/>
      </w:pPr>
    </w:p>
    <w:p w:rsidR="00630621" w:rsidRDefault="00630621" w:rsidP="006834C1">
      <w:pPr>
        <w:tabs>
          <w:tab w:val="left" w:pos="709"/>
          <w:tab w:val="left" w:pos="2450"/>
        </w:tabs>
        <w:ind w:right="28"/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966903">
        <w:rPr>
          <w:sz w:val="26"/>
          <w:szCs w:val="26"/>
        </w:rPr>
        <w:t>03.03</w:t>
      </w:r>
      <w:r>
        <w:rPr>
          <w:sz w:val="26"/>
          <w:szCs w:val="26"/>
        </w:rPr>
        <w:t>.2017</w:t>
      </w:r>
      <w:r w:rsidR="006834C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7B410D">
        <w:rPr>
          <w:sz w:val="26"/>
          <w:szCs w:val="26"/>
        </w:rPr>
        <w:t xml:space="preserve">   </w:t>
      </w:r>
      <w:r w:rsidR="009D7F22">
        <w:rPr>
          <w:sz w:val="26"/>
          <w:szCs w:val="26"/>
        </w:rPr>
        <w:t xml:space="preserve"> </w:t>
      </w:r>
      <w:r w:rsidR="00966903">
        <w:rPr>
          <w:sz w:val="26"/>
          <w:szCs w:val="26"/>
        </w:rPr>
        <w:t xml:space="preserve">      </w:t>
      </w:r>
      <w:r w:rsidR="009D7F22">
        <w:rPr>
          <w:sz w:val="26"/>
          <w:szCs w:val="26"/>
        </w:rPr>
        <w:t xml:space="preserve"> </w:t>
      </w:r>
      <w:r w:rsidR="00A47B05">
        <w:rPr>
          <w:sz w:val="26"/>
          <w:szCs w:val="26"/>
        </w:rPr>
        <w:t xml:space="preserve">№ </w:t>
      </w:r>
      <w:r w:rsidR="00966903">
        <w:rPr>
          <w:sz w:val="26"/>
          <w:szCs w:val="26"/>
        </w:rPr>
        <w:t xml:space="preserve"> 480</w:t>
      </w:r>
      <w:bookmarkStart w:id="0" w:name="_GoBack"/>
      <w:bookmarkEnd w:id="0"/>
    </w:p>
    <w:p w:rsidR="00630621" w:rsidRDefault="00630621" w:rsidP="00630621">
      <w:pPr>
        <w:tabs>
          <w:tab w:val="left" w:pos="2450"/>
        </w:tabs>
      </w:pPr>
    </w:p>
    <w:p w:rsidR="00630621" w:rsidRDefault="00630621" w:rsidP="00630621">
      <w:pPr>
        <w:tabs>
          <w:tab w:val="left" w:pos="2450"/>
        </w:tabs>
        <w:rPr>
          <w:sz w:val="26"/>
          <w:szCs w:val="26"/>
        </w:rPr>
      </w:pPr>
      <w:r>
        <w:rPr>
          <w:sz w:val="26"/>
          <w:szCs w:val="26"/>
        </w:rPr>
        <w:t>О внесении  изменений  в постановление</w:t>
      </w:r>
    </w:p>
    <w:p w:rsidR="00630621" w:rsidRDefault="00630621" w:rsidP="00630621">
      <w:pPr>
        <w:tabs>
          <w:tab w:val="left" w:pos="2450"/>
        </w:tabs>
        <w:rPr>
          <w:sz w:val="26"/>
          <w:szCs w:val="26"/>
        </w:rPr>
      </w:pPr>
      <w:r>
        <w:rPr>
          <w:sz w:val="26"/>
          <w:szCs w:val="26"/>
        </w:rPr>
        <w:t xml:space="preserve"> администрации Светлоярского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F50930" w:rsidRDefault="00630621" w:rsidP="00F50930">
      <w:pPr>
        <w:tabs>
          <w:tab w:val="left" w:pos="2450"/>
        </w:tabs>
        <w:rPr>
          <w:sz w:val="26"/>
          <w:szCs w:val="26"/>
        </w:rPr>
      </w:pPr>
      <w:r>
        <w:rPr>
          <w:sz w:val="26"/>
          <w:szCs w:val="26"/>
        </w:rPr>
        <w:t xml:space="preserve"> ра</w:t>
      </w:r>
      <w:r w:rsidR="00F50930">
        <w:rPr>
          <w:sz w:val="26"/>
          <w:szCs w:val="26"/>
        </w:rPr>
        <w:t>йона от 18.02.2016 № 249</w:t>
      </w:r>
      <w:r>
        <w:rPr>
          <w:sz w:val="26"/>
          <w:szCs w:val="26"/>
        </w:rPr>
        <w:t xml:space="preserve">  </w:t>
      </w:r>
      <w:r w:rsidR="00F50930">
        <w:rPr>
          <w:sz w:val="26"/>
          <w:szCs w:val="26"/>
        </w:rPr>
        <w:t>«</w:t>
      </w:r>
      <w:r w:rsidR="00F50930" w:rsidRPr="00B4069E">
        <w:rPr>
          <w:sz w:val="26"/>
          <w:szCs w:val="26"/>
        </w:rPr>
        <w:t xml:space="preserve">Об утверждении Порядка </w:t>
      </w:r>
    </w:p>
    <w:p w:rsidR="00F50930" w:rsidRDefault="00F50930" w:rsidP="00F50930">
      <w:pPr>
        <w:tabs>
          <w:tab w:val="left" w:pos="2450"/>
        </w:tabs>
        <w:rPr>
          <w:sz w:val="26"/>
          <w:szCs w:val="26"/>
        </w:rPr>
      </w:pPr>
      <w:r w:rsidRPr="00B4069E">
        <w:rPr>
          <w:sz w:val="26"/>
          <w:szCs w:val="26"/>
        </w:rPr>
        <w:t xml:space="preserve">учета и расходования субвенции, </w:t>
      </w:r>
    </w:p>
    <w:p w:rsidR="00F50930" w:rsidRPr="00B4069E" w:rsidRDefault="00F50930" w:rsidP="00F50930">
      <w:pPr>
        <w:ind w:right="28"/>
        <w:jc w:val="both"/>
        <w:rPr>
          <w:sz w:val="26"/>
          <w:szCs w:val="26"/>
        </w:rPr>
      </w:pPr>
      <w:r w:rsidRPr="00B4069E">
        <w:rPr>
          <w:sz w:val="26"/>
          <w:szCs w:val="26"/>
        </w:rPr>
        <w:t>выделяемой из бюджета Волгоградской области для обеспечения</w:t>
      </w:r>
    </w:p>
    <w:p w:rsidR="00F50930" w:rsidRPr="00B4069E" w:rsidRDefault="00F50930" w:rsidP="00F50930">
      <w:pPr>
        <w:ind w:right="28"/>
        <w:jc w:val="both"/>
        <w:rPr>
          <w:sz w:val="26"/>
          <w:szCs w:val="26"/>
        </w:rPr>
      </w:pPr>
      <w:r w:rsidRPr="00B4069E">
        <w:rPr>
          <w:sz w:val="26"/>
          <w:szCs w:val="26"/>
        </w:rPr>
        <w:t xml:space="preserve">государственных гарантий реализации прав на получение </w:t>
      </w:r>
    </w:p>
    <w:p w:rsidR="00F50930" w:rsidRPr="00B4069E" w:rsidRDefault="00F50930" w:rsidP="00F50930">
      <w:pPr>
        <w:ind w:right="28"/>
        <w:jc w:val="both"/>
        <w:rPr>
          <w:sz w:val="26"/>
          <w:szCs w:val="26"/>
        </w:rPr>
      </w:pPr>
      <w:r w:rsidRPr="00B4069E">
        <w:rPr>
          <w:sz w:val="26"/>
          <w:szCs w:val="26"/>
        </w:rPr>
        <w:t xml:space="preserve">общедоступного и бесплатного образования </w:t>
      </w:r>
      <w:proofErr w:type="gramStart"/>
      <w:r w:rsidRPr="00B4069E">
        <w:rPr>
          <w:sz w:val="26"/>
          <w:szCs w:val="26"/>
        </w:rPr>
        <w:t>в</w:t>
      </w:r>
      <w:proofErr w:type="gramEnd"/>
    </w:p>
    <w:p w:rsidR="00F50930" w:rsidRPr="00B4069E" w:rsidRDefault="00F50930" w:rsidP="00F50930">
      <w:pPr>
        <w:ind w:right="28"/>
        <w:jc w:val="both"/>
        <w:rPr>
          <w:sz w:val="26"/>
          <w:szCs w:val="26"/>
        </w:rPr>
      </w:pPr>
      <w:r w:rsidRPr="00B4069E">
        <w:rPr>
          <w:sz w:val="26"/>
          <w:szCs w:val="26"/>
        </w:rPr>
        <w:t>дошкольных</w:t>
      </w:r>
      <w:r>
        <w:rPr>
          <w:sz w:val="26"/>
          <w:szCs w:val="26"/>
        </w:rPr>
        <w:t xml:space="preserve"> и </w:t>
      </w:r>
      <w:r w:rsidRPr="00B4069E">
        <w:rPr>
          <w:sz w:val="26"/>
          <w:szCs w:val="26"/>
        </w:rPr>
        <w:t>общеобразовательных</w:t>
      </w:r>
    </w:p>
    <w:p w:rsidR="00F50930" w:rsidRDefault="00F50930" w:rsidP="00F50930">
      <w:pPr>
        <w:ind w:right="28"/>
        <w:jc w:val="both"/>
        <w:rPr>
          <w:sz w:val="26"/>
          <w:szCs w:val="26"/>
        </w:rPr>
      </w:pPr>
      <w:proofErr w:type="gramStart"/>
      <w:r w:rsidRPr="00B4069E">
        <w:rPr>
          <w:sz w:val="26"/>
          <w:szCs w:val="26"/>
        </w:rPr>
        <w:t>организациях</w:t>
      </w:r>
      <w:proofErr w:type="gramEnd"/>
      <w:r w:rsidRPr="00B4069E">
        <w:rPr>
          <w:sz w:val="26"/>
          <w:szCs w:val="26"/>
        </w:rPr>
        <w:t xml:space="preserve"> </w:t>
      </w:r>
      <w:proofErr w:type="spellStart"/>
      <w:r w:rsidRPr="00B4069E">
        <w:rPr>
          <w:sz w:val="26"/>
          <w:szCs w:val="26"/>
        </w:rPr>
        <w:t>Светлоярского</w:t>
      </w:r>
      <w:proofErr w:type="spellEnd"/>
      <w:r w:rsidRPr="00B4069E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»</w:t>
      </w:r>
    </w:p>
    <w:p w:rsidR="00630621" w:rsidRDefault="00630621" w:rsidP="00F50930">
      <w:pPr>
        <w:tabs>
          <w:tab w:val="left" w:pos="2450"/>
        </w:tabs>
        <w:rPr>
          <w:sz w:val="26"/>
          <w:szCs w:val="26"/>
        </w:rPr>
      </w:pPr>
    </w:p>
    <w:p w:rsidR="00F50930" w:rsidRPr="00B4069E" w:rsidRDefault="007B410D" w:rsidP="00F509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F50930" w:rsidRPr="00B4069E">
        <w:rPr>
          <w:sz w:val="26"/>
          <w:szCs w:val="26"/>
        </w:rPr>
        <w:t>В соответствии с постановлением администрации Волгоград</w:t>
      </w:r>
      <w:r w:rsidR="00F50930">
        <w:rPr>
          <w:sz w:val="26"/>
          <w:szCs w:val="26"/>
        </w:rPr>
        <w:t>ской области от 03 ноября 2015</w:t>
      </w:r>
      <w:r w:rsidR="00F50930" w:rsidRPr="00B4069E">
        <w:rPr>
          <w:sz w:val="26"/>
          <w:szCs w:val="26"/>
        </w:rPr>
        <w:t xml:space="preserve"> № 657-П «О внесении изменений в постановление правительства Волгоградской области от 21 мая 2014г. № 265-П  «О мерах по реализации закона  Волгоградс</w:t>
      </w:r>
      <w:r w:rsidR="00F50930">
        <w:rPr>
          <w:sz w:val="26"/>
          <w:szCs w:val="26"/>
        </w:rPr>
        <w:t>кой области от  10 января 2014</w:t>
      </w:r>
      <w:r w:rsidR="00F50930" w:rsidRPr="00B4069E">
        <w:rPr>
          <w:sz w:val="26"/>
          <w:szCs w:val="26"/>
        </w:rPr>
        <w:t xml:space="preserve"> № 13-ОД «О методиках расчета субвенций,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</w:t>
      </w:r>
      <w:proofErr w:type="gramEnd"/>
      <w:r w:rsidR="00F50930" w:rsidRPr="00B4069E">
        <w:rPr>
          <w:sz w:val="26"/>
          <w:szCs w:val="26"/>
        </w:rPr>
        <w:t xml:space="preserve">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организациях», руководствуясь Уставом </w:t>
      </w:r>
      <w:proofErr w:type="spellStart"/>
      <w:r w:rsidR="00F50930" w:rsidRPr="00B4069E">
        <w:rPr>
          <w:sz w:val="26"/>
          <w:szCs w:val="26"/>
        </w:rPr>
        <w:t>Светлоярского</w:t>
      </w:r>
      <w:proofErr w:type="spellEnd"/>
      <w:r w:rsidR="00F50930" w:rsidRPr="00B4069E">
        <w:rPr>
          <w:sz w:val="26"/>
          <w:szCs w:val="26"/>
        </w:rPr>
        <w:t xml:space="preserve"> муниципального района</w:t>
      </w:r>
      <w:r w:rsidR="00F50930">
        <w:rPr>
          <w:sz w:val="26"/>
          <w:szCs w:val="26"/>
        </w:rPr>
        <w:t>,</w:t>
      </w:r>
    </w:p>
    <w:p w:rsidR="00630621" w:rsidRPr="00543109" w:rsidRDefault="00630621" w:rsidP="00F50930">
      <w:pPr>
        <w:tabs>
          <w:tab w:val="left" w:pos="851"/>
        </w:tabs>
        <w:jc w:val="both"/>
        <w:rPr>
          <w:sz w:val="26"/>
          <w:szCs w:val="26"/>
        </w:rPr>
      </w:pPr>
    </w:p>
    <w:p w:rsidR="00630621" w:rsidRDefault="00630621" w:rsidP="00630621">
      <w:pPr>
        <w:tabs>
          <w:tab w:val="left" w:pos="2450"/>
        </w:tabs>
        <w:rPr>
          <w:spacing w:val="66"/>
          <w:sz w:val="26"/>
          <w:szCs w:val="26"/>
        </w:rPr>
      </w:pPr>
      <w:r w:rsidRPr="00543109">
        <w:rPr>
          <w:spacing w:val="66"/>
          <w:sz w:val="26"/>
          <w:szCs w:val="26"/>
        </w:rPr>
        <w:t>постановляю:</w:t>
      </w:r>
    </w:p>
    <w:p w:rsidR="00630621" w:rsidRDefault="00630621" w:rsidP="00630621">
      <w:pPr>
        <w:tabs>
          <w:tab w:val="left" w:pos="2450"/>
        </w:tabs>
        <w:rPr>
          <w:spacing w:val="66"/>
          <w:sz w:val="26"/>
          <w:szCs w:val="26"/>
        </w:rPr>
      </w:pPr>
    </w:p>
    <w:p w:rsidR="009D7F22" w:rsidRDefault="007B410D" w:rsidP="002B689F">
      <w:pPr>
        <w:tabs>
          <w:tab w:val="left" w:pos="2450"/>
        </w:tabs>
        <w:jc w:val="both"/>
        <w:rPr>
          <w:sz w:val="26"/>
          <w:szCs w:val="26"/>
        </w:rPr>
      </w:pPr>
      <w:r>
        <w:rPr>
          <w:spacing w:val="66"/>
          <w:sz w:val="26"/>
          <w:szCs w:val="26"/>
        </w:rPr>
        <w:t xml:space="preserve">      </w:t>
      </w:r>
      <w:r w:rsidR="00630621">
        <w:rPr>
          <w:sz w:val="26"/>
          <w:szCs w:val="26"/>
        </w:rPr>
        <w:t>1. Внести в</w:t>
      </w:r>
      <w:r w:rsidR="00630621" w:rsidRPr="00543109">
        <w:rPr>
          <w:sz w:val="26"/>
          <w:szCs w:val="26"/>
        </w:rPr>
        <w:t xml:space="preserve"> постановление администрации Светлоярского муниципального района  от </w:t>
      </w:r>
      <w:r w:rsidR="00F50930">
        <w:rPr>
          <w:sz w:val="26"/>
          <w:szCs w:val="26"/>
        </w:rPr>
        <w:t>18.02</w:t>
      </w:r>
      <w:r w:rsidR="00630621" w:rsidRPr="00543109">
        <w:rPr>
          <w:sz w:val="26"/>
          <w:szCs w:val="26"/>
        </w:rPr>
        <w:t xml:space="preserve">.2016  </w:t>
      </w:r>
      <w:r w:rsidR="00F50930">
        <w:rPr>
          <w:sz w:val="26"/>
          <w:szCs w:val="26"/>
        </w:rPr>
        <w:t>№ 249  «</w:t>
      </w:r>
      <w:r w:rsidR="00F50930" w:rsidRPr="00B4069E">
        <w:rPr>
          <w:sz w:val="26"/>
          <w:szCs w:val="26"/>
        </w:rPr>
        <w:t>Об утверждении Порядка учета и расходования субвенции, выделяемой из бюджета Волгоградской области для обеспечения</w:t>
      </w:r>
      <w:r w:rsidR="002B689F">
        <w:rPr>
          <w:sz w:val="26"/>
          <w:szCs w:val="26"/>
        </w:rPr>
        <w:t xml:space="preserve"> </w:t>
      </w:r>
      <w:r w:rsidR="00F50930" w:rsidRPr="00B4069E">
        <w:rPr>
          <w:sz w:val="26"/>
          <w:szCs w:val="26"/>
        </w:rPr>
        <w:t>государственных гарантий реализации прав на получение общедоступн</w:t>
      </w:r>
      <w:r w:rsidR="00F50930">
        <w:rPr>
          <w:sz w:val="26"/>
          <w:szCs w:val="26"/>
        </w:rPr>
        <w:t>ого и бесплатного образования в</w:t>
      </w:r>
      <w:r w:rsidR="002B689F">
        <w:rPr>
          <w:sz w:val="26"/>
          <w:szCs w:val="26"/>
        </w:rPr>
        <w:t xml:space="preserve"> </w:t>
      </w:r>
      <w:r w:rsidR="00F50930" w:rsidRPr="00B4069E">
        <w:rPr>
          <w:sz w:val="26"/>
          <w:szCs w:val="26"/>
        </w:rPr>
        <w:t>дошкольных</w:t>
      </w:r>
      <w:r w:rsidR="00F50930">
        <w:rPr>
          <w:sz w:val="26"/>
          <w:szCs w:val="26"/>
        </w:rPr>
        <w:t xml:space="preserve"> и общеобразовательных </w:t>
      </w:r>
      <w:r w:rsidR="00F50930" w:rsidRPr="00B4069E">
        <w:rPr>
          <w:sz w:val="26"/>
          <w:szCs w:val="26"/>
        </w:rPr>
        <w:t xml:space="preserve">организациях </w:t>
      </w:r>
      <w:proofErr w:type="spellStart"/>
      <w:r w:rsidR="00F50930" w:rsidRPr="00B4069E">
        <w:rPr>
          <w:sz w:val="26"/>
          <w:szCs w:val="26"/>
        </w:rPr>
        <w:t>Светлоярского</w:t>
      </w:r>
      <w:proofErr w:type="spellEnd"/>
      <w:r w:rsidR="00F50930" w:rsidRPr="00B4069E">
        <w:rPr>
          <w:sz w:val="26"/>
          <w:szCs w:val="26"/>
        </w:rPr>
        <w:t xml:space="preserve"> муниципального района</w:t>
      </w:r>
      <w:r w:rsidR="00F50930">
        <w:rPr>
          <w:sz w:val="26"/>
          <w:szCs w:val="26"/>
        </w:rPr>
        <w:t xml:space="preserve">» </w:t>
      </w:r>
      <w:r w:rsidR="00C40D00">
        <w:rPr>
          <w:sz w:val="26"/>
          <w:szCs w:val="26"/>
        </w:rPr>
        <w:t xml:space="preserve">следующие изменения: </w:t>
      </w:r>
    </w:p>
    <w:p w:rsidR="00630621" w:rsidRDefault="00A47B05" w:rsidP="0010603D">
      <w:pPr>
        <w:tabs>
          <w:tab w:val="left" w:pos="24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2B689F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 w:rsidR="002B689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C40D00">
        <w:rPr>
          <w:sz w:val="26"/>
          <w:szCs w:val="26"/>
        </w:rPr>
        <w:t>риложение</w:t>
      </w:r>
      <w:r w:rsidR="002B689F">
        <w:rPr>
          <w:sz w:val="26"/>
          <w:szCs w:val="26"/>
        </w:rPr>
        <w:t xml:space="preserve"> 4 постановления</w:t>
      </w:r>
      <w:r>
        <w:rPr>
          <w:sz w:val="26"/>
          <w:szCs w:val="26"/>
        </w:rPr>
        <w:t xml:space="preserve"> </w:t>
      </w:r>
      <w:r w:rsidR="00630621">
        <w:rPr>
          <w:sz w:val="26"/>
          <w:szCs w:val="26"/>
        </w:rPr>
        <w:t xml:space="preserve"> </w:t>
      </w:r>
      <w:r w:rsidR="007B410D">
        <w:rPr>
          <w:sz w:val="26"/>
          <w:szCs w:val="26"/>
        </w:rPr>
        <w:t>изложит</w:t>
      </w:r>
      <w:r w:rsidR="00E83BE8">
        <w:rPr>
          <w:sz w:val="26"/>
          <w:szCs w:val="26"/>
        </w:rPr>
        <w:t>ь в новой редакции (приложение</w:t>
      </w:r>
      <w:r w:rsidR="007B410D">
        <w:rPr>
          <w:sz w:val="26"/>
          <w:szCs w:val="26"/>
        </w:rPr>
        <w:t>)</w:t>
      </w:r>
      <w:r w:rsidR="00C40D00">
        <w:rPr>
          <w:sz w:val="26"/>
          <w:szCs w:val="26"/>
        </w:rPr>
        <w:t>.</w:t>
      </w:r>
    </w:p>
    <w:p w:rsidR="00CE0F6E" w:rsidRDefault="00CE0F6E" w:rsidP="00A47B05">
      <w:pPr>
        <w:tabs>
          <w:tab w:val="left" w:pos="709"/>
          <w:tab w:val="left" w:pos="1134"/>
          <w:tab w:val="left" w:pos="2450"/>
        </w:tabs>
        <w:spacing w:line="240" w:lineRule="atLeast"/>
        <w:jc w:val="both"/>
        <w:rPr>
          <w:sz w:val="26"/>
          <w:szCs w:val="26"/>
        </w:rPr>
      </w:pPr>
    </w:p>
    <w:p w:rsidR="00CE0F6E" w:rsidRPr="00CE0F6E" w:rsidRDefault="00CE0F6E" w:rsidP="00CE0F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C40D00" w:rsidRPr="00E83BE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CE0F6E">
        <w:rPr>
          <w:rFonts w:eastAsiaTheme="minorHAnsi"/>
          <w:sz w:val="26"/>
          <w:szCs w:val="26"/>
          <w:lang w:eastAsia="en-US"/>
        </w:rPr>
        <w:t xml:space="preserve">Отделу по муниципальной службе, общим и кадровым вопросам администрации </w:t>
      </w:r>
      <w:proofErr w:type="spellStart"/>
      <w:r w:rsidRPr="00CE0F6E">
        <w:rPr>
          <w:rFonts w:eastAsiaTheme="minorHAnsi"/>
          <w:sz w:val="26"/>
          <w:szCs w:val="26"/>
          <w:lang w:eastAsia="en-US"/>
        </w:rPr>
        <w:t>Светлоярского</w:t>
      </w:r>
      <w:proofErr w:type="spellEnd"/>
      <w:r w:rsidRPr="00CE0F6E">
        <w:rPr>
          <w:rFonts w:eastAsiaTheme="minorHAnsi"/>
          <w:sz w:val="26"/>
          <w:szCs w:val="26"/>
          <w:lang w:eastAsia="en-US"/>
        </w:rPr>
        <w:t xml:space="preserve"> муниципального района (Сороколетова Е.В.) </w:t>
      </w:r>
      <w:proofErr w:type="gramStart"/>
      <w:r w:rsidRPr="00CE0F6E">
        <w:rPr>
          <w:rFonts w:eastAsiaTheme="minorHAnsi"/>
          <w:sz w:val="26"/>
          <w:szCs w:val="26"/>
          <w:lang w:eastAsia="en-US"/>
        </w:rPr>
        <w:lastRenderedPageBreak/>
        <w:t>разместить</w:t>
      </w:r>
      <w:proofErr w:type="gramEnd"/>
      <w:r w:rsidRPr="00CE0F6E">
        <w:rPr>
          <w:rFonts w:eastAsiaTheme="minorHAnsi"/>
          <w:sz w:val="26"/>
          <w:szCs w:val="26"/>
          <w:lang w:eastAsia="en-US"/>
        </w:rPr>
        <w:t xml:space="preserve"> настоящее постановление в сети Интернет на официальном сайте </w:t>
      </w:r>
      <w:proofErr w:type="spellStart"/>
      <w:r w:rsidRPr="00CE0F6E">
        <w:rPr>
          <w:rFonts w:eastAsiaTheme="minorHAnsi"/>
          <w:sz w:val="26"/>
          <w:szCs w:val="26"/>
          <w:lang w:eastAsia="en-US"/>
        </w:rPr>
        <w:t>Светлоярского</w:t>
      </w:r>
      <w:proofErr w:type="spellEnd"/>
      <w:r w:rsidRPr="00CE0F6E">
        <w:rPr>
          <w:rFonts w:eastAsiaTheme="minorHAnsi"/>
          <w:sz w:val="26"/>
          <w:szCs w:val="26"/>
          <w:lang w:eastAsia="en-US"/>
        </w:rPr>
        <w:t xml:space="preserve"> муниципального района Волгоградской области.</w:t>
      </w:r>
    </w:p>
    <w:p w:rsidR="00CE0F6E" w:rsidRDefault="00CE0F6E" w:rsidP="00A47B05">
      <w:pPr>
        <w:tabs>
          <w:tab w:val="left" w:pos="709"/>
          <w:tab w:val="left" w:pos="1134"/>
          <w:tab w:val="left" w:pos="2450"/>
        </w:tabs>
        <w:spacing w:line="240" w:lineRule="atLeast"/>
        <w:jc w:val="both"/>
        <w:rPr>
          <w:sz w:val="26"/>
          <w:szCs w:val="26"/>
        </w:rPr>
      </w:pPr>
    </w:p>
    <w:p w:rsidR="00630621" w:rsidRPr="00E83BE8" w:rsidRDefault="00CE0F6E" w:rsidP="00A47B05">
      <w:pPr>
        <w:tabs>
          <w:tab w:val="left" w:pos="709"/>
          <w:tab w:val="left" w:pos="1134"/>
          <w:tab w:val="left" w:pos="245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3.</w:t>
      </w:r>
      <w:r w:rsidR="00C40D00" w:rsidRPr="00E83BE8">
        <w:rPr>
          <w:sz w:val="26"/>
          <w:szCs w:val="26"/>
        </w:rPr>
        <w:t xml:space="preserve"> </w:t>
      </w:r>
      <w:r w:rsidR="007B410D" w:rsidRPr="00E83BE8">
        <w:rPr>
          <w:sz w:val="26"/>
          <w:szCs w:val="26"/>
        </w:rPr>
        <w:t xml:space="preserve">Настоящее постановление вступает в силу с момента </w:t>
      </w:r>
      <w:r w:rsidR="00A47B05">
        <w:rPr>
          <w:sz w:val="26"/>
          <w:szCs w:val="26"/>
        </w:rPr>
        <w:t xml:space="preserve">его </w:t>
      </w:r>
      <w:r w:rsidR="007B410D" w:rsidRPr="00E83BE8">
        <w:rPr>
          <w:sz w:val="26"/>
          <w:szCs w:val="26"/>
        </w:rPr>
        <w:t xml:space="preserve">подписания и </w:t>
      </w:r>
      <w:r w:rsidR="006834C1" w:rsidRPr="00E83BE8">
        <w:rPr>
          <w:sz w:val="26"/>
          <w:szCs w:val="26"/>
        </w:rPr>
        <w:t>распространяет</w:t>
      </w:r>
      <w:r w:rsidR="007B410D" w:rsidRPr="00E83BE8">
        <w:rPr>
          <w:sz w:val="26"/>
          <w:szCs w:val="26"/>
        </w:rPr>
        <w:t xml:space="preserve"> свое действие на правоотношения</w:t>
      </w:r>
      <w:r w:rsidR="000C495F">
        <w:rPr>
          <w:sz w:val="26"/>
          <w:szCs w:val="26"/>
        </w:rPr>
        <w:t>,</w:t>
      </w:r>
      <w:r w:rsidR="007B410D" w:rsidRPr="00E83BE8">
        <w:rPr>
          <w:sz w:val="26"/>
          <w:szCs w:val="26"/>
        </w:rPr>
        <w:t xml:space="preserve">  возникшие с 01.01.2017.</w:t>
      </w:r>
    </w:p>
    <w:p w:rsidR="00D4236E" w:rsidRPr="00E83BE8" w:rsidRDefault="00D4236E" w:rsidP="0010603D">
      <w:pPr>
        <w:tabs>
          <w:tab w:val="left" w:pos="709"/>
          <w:tab w:val="left" w:pos="1134"/>
          <w:tab w:val="left" w:pos="2450"/>
        </w:tabs>
        <w:spacing w:line="240" w:lineRule="atLeast"/>
        <w:rPr>
          <w:sz w:val="26"/>
          <w:szCs w:val="26"/>
        </w:rPr>
      </w:pPr>
    </w:p>
    <w:p w:rsidR="000C495F" w:rsidRDefault="007B410D" w:rsidP="0010603D">
      <w:pPr>
        <w:tabs>
          <w:tab w:val="left" w:pos="851"/>
          <w:tab w:val="left" w:pos="1134"/>
          <w:tab w:val="left" w:pos="2450"/>
        </w:tabs>
        <w:spacing w:line="240" w:lineRule="atLeast"/>
        <w:rPr>
          <w:sz w:val="26"/>
          <w:szCs w:val="26"/>
        </w:rPr>
      </w:pPr>
      <w:r w:rsidRPr="00E83BE8">
        <w:rPr>
          <w:sz w:val="26"/>
          <w:szCs w:val="26"/>
        </w:rPr>
        <w:t xml:space="preserve">           </w:t>
      </w:r>
      <w:r w:rsidR="00CE0F6E">
        <w:rPr>
          <w:sz w:val="26"/>
          <w:szCs w:val="26"/>
        </w:rPr>
        <w:t xml:space="preserve"> 4</w:t>
      </w:r>
      <w:r w:rsidR="00630621" w:rsidRPr="00E83BE8">
        <w:rPr>
          <w:sz w:val="26"/>
          <w:szCs w:val="26"/>
        </w:rPr>
        <w:t xml:space="preserve">.  Контроль  исполнения  данного постановления возложить на заместителя главы   </w:t>
      </w:r>
      <w:proofErr w:type="spellStart"/>
      <w:r w:rsidR="00630621" w:rsidRPr="00E83BE8">
        <w:rPr>
          <w:sz w:val="26"/>
          <w:szCs w:val="26"/>
        </w:rPr>
        <w:t>Светлоярского</w:t>
      </w:r>
      <w:proofErr w:type="spellEnd"/>
      <w:r w:rsidR="00630621" w:rsidRPr="00E83BE8">
        <w:rPr>
          <w:sz w:val="26"/>
          <w:szCs w:val="26"/>
        </w:rPr>
        <w:t xml:space="preserve"> муниципального района </w:t>
      </w:r>
      <w:proofErr w:type="spellStart"/>
      <w:r w:rsidR="00630621" w:rsidRPr="00E83BE8">
        <w:rPr>
          <w:sz w:val="26"/>
          <w:szCs w:val="26"/>
        </w:rPr>
        <w:t>Бобиченко</w:t>
      </w:r>
      <w:proofErr w:type="spellEnd"/>
      <w:r w:rsidR="00630621" w:rsidRPr="00E83BE8">
        <w:rPr>
          <w:sz w:val="26"/>
          <w:szCs w:val="26"/>
        </w:rPr>
        <w:t xml:space="preserve"> В.П.</w:t>
      </w:r>
    </w:p>
    <w:p w:rsidR="000C495F" w:rsidRDefault="000C495F" w:rsidP="0010603D">
      <w:pPr>
        <w:tabs>
          <w:tab w:val="left" w:pos="851"/>
          <w:tab w:val="left" w:pos="1134"/>
          <w:tab w:val="left" w:pos="2450"/>
        </w:tabs>
        <w:spacing w:line="240" w:lineRule="atLeast"/>
        <w:rPr>
          <w:sz w:val="26"/>
          <w:szCs w:val="26"/>
        </w:rPr>
      </w:pPr>
    </w:p>
    <w:p w:rsidR="000C495F" w:rsidRDefault="000C495F" w:rsidP="00B86284">
      <w:pPr>
        <w:tabs>
          <w:tab w:val="left" w:pos="851"/>
          <w:tab w:val="left" w:pos="1134"/>
          <w:tab w:val="left" w:pos="2450"/>
        </w:tabs>
        <w:spacing w:line="240" w:lineRule="atLeast"/>
        <w:jc w:val="both"/>
        <w:rPr>
          <w:sz w:val="26"/>
          <w:szCs w:val="26"/>
        </w:rPr>
      </w:pPr>
    </w:p>
    <w:p w:rsidR="00CA5ABD" w:rsidRDefault="00CA5ABD" w:rsidP="00B86284">
      <w:pPr>
        <w:tabs>
          <w:tab w:val="left" w:pos="851"/>
          <w:tab w:val="left" w:pos="1134"/>
          <w:tab w:val="left" w:pos="2450"/>
        </w:tabs>
        <w:spacing w:line="240" w:lineRule="atLeast"/>
        <w:jc w:val="both"/>
        <w:rPr>
          <w:sz w:val="26"/>
          <w:szCs w:val="26"/>
        </w:rPr>
      </w:pPr>
    </w:p>
    <w:p w:rsidR="00CA5ABD" w:rsidRDefault="00CA5ABD" w:rsidP="00B86284">
      <w:pPr>
        <w:tabs>
          <w:tab w:val="left" w:pos="851"/>
          <w:tab w:val="left" w:pos="1134"/>
          <w:tab w:val="left" w:pos="2450"/>
        </w:tabs>
        <w:spacing w:line="240" w:lineRule="atLeast"/>
        <w:jc w:val="both"/>
        <w:rPr>
          <w:sz w:val="26"/>
          <w:szCs w:val="26"/>
        </w:rPr>
      </w:pPr>
    </w:p>
    <w:p w:rsidR="00CA5ABD" w:rsidRDefault="00CA5ABD" w:rsidP="00B86284">
      <w:pPr>
        <w:tabs>
          <w:tab w:val="left" w:pos="851"/>
          <w:tab w:val="left" w:pos="1134"/>
          <w:tab w:val="left" w:pos="2450"/>
        </w:tabs>
        <w:spacing w:line="240" w:lineRule="atLeast"/>
        <w:jc w:val="both"/>
        <w:rPr>
          <w:sz w:val="26"/>
          <w:szCs w:val="26"/>
        </w:rPr>
      </w:pPr>
    </w:p>
    <w:p w:rsidR="00CA5ABD" w:rsidRDefault="00CA5ABD" w:rsidP="00B86284">
      <w:pPr>
        <w:tabs>
          <w:tab w:val="left" w:pos="851"/>
          <w:tab w:val="left" w:pos="1134"/>
          <w:tab w:val="left" w:pos="2450"/>
        </w:tabs>
        <w:spacing w:line="240" w:lineRule="atLeast"/>
        <w:jc w:val="both"/>
        <w:rPr>
          <w:sz w:val="26"/>
          <w:szCs w:val="26"/>
        </w:rPr>
      </w:pPr>
    </w:p>
    <w:p w:rsidR="00043979" w:rsidRDefault="00043979" w:rsidP="00B86284">
      <w:pPr>
        <w:tabs>
          <w:tab w:val="left" w:pos="851"/>
          <w:tab w:val="left" w:pos="1134"/>
          <w:tab w:val="left" w:pos="2450"/>
        </w:tabs>
        <w:spacing w:line="240" w:lineRule="atLeast"/>
        <w:jc w:val="both"/>
        <w:rPr>
          <w:sz w:val="26"/>
          <w:szCs w:val="26"/>
        </w:rPr>
      </w:pPr>
    </w:p>
    <w:p w:rsidR="00630621" w:rsidRDefault="00630621" w:rsidP="00630621">
      <w:pPr>
        <w:tabs>
          <w:tab w:val="left" w:pos="426"/>
          <w:tab w:val="left" w:pos="2450"/>
        </w:tabs>
        <w:rPr>
          <w:sz w:val="26"/>
          <w:szCs w:val="26"/>
        </w:rPr>
      </w:pPr>
      <w:r w:rsidRPr="00543109">
        <w:rPr>
          <w:sz w:val="26"/>
          <w:szCs w:val="26"/>
        </w:rPr>
        <w:t xml:space="preserve">Глава муниципального района                                                 </w:t>
      </w:r>
      <w:r w:rsidR="006834C1">
        <w:rPr>
          <w:sz w:val="26"/>
          <w:szCs w:val="26"/>
        </w:rPr>
        <w:t xml:space="preserve">       </w:t>
      </w:r>
      <w:r w:rsidRPr="00543109">
        <w:rPr>
          <w:sz w:val="26"/>
          <w:szCs w:val="26"/>
        </w:rPr>
        <w:t xml:space="preserve">            </w:t>
      </w:r>
      <w:proofErr w:type="spellStart"/>
      <w:r w:rsidRPr="00543109">
        <w:rPr>
          <w:sz w:val="26"/>
          <w:szCs w:val="26"/>
        </w:rPr>
        <w:t>Б.Б.Коротков</w:t>
      </w:r>
      <w:proofErr w:type="spellEnd"/>
    </w:p>
    <w:p w:rsidR="00043979" w:rsidRDefault="00043979" w:rsidP="00630621">
      <w:pPr>
        <w:tabs>
          <w:tab w:val="left" w:pos="2450"/>
        </w:tabs>
        <w:rPr>
          <w:sz w:val="28"/>
          <w:szCs w:val="28"/>
        </w:rPr>
      </w:pPr>
    </w:p>
    <w:p w:rsidR="00043979" w:rsidRDefault="00043979" w:rsidP="00630621">
      <w:pPr>
        <w:tabs>
          <w:tab w:val="left" w:pos="2450"/>
        </w:tabs>
        <w:rPr>
          <w:sz w:val="28"/>
          <w:szCs w:val="28"/>
        </w:rPr>
      </w:pPr>
    </w:p>
    <w:p w:rsidR="00043979" w:rsidRDefault="00043979" w:rsidP="00630621">
      <w:pPr>
        <w:tabs>
          <w:tab w:val="left" w:pos="2450"/>
        </w:tabs>
        <w:rPr>
          <w:sz w:val="28"/>
          <w:szCs w:val="28"/>
        </w:rPr>
      </w:pPr>
    </w:p>
    <w:p w:rsidR="00043979" w:rsidRDefault="00043979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043979" w:rsidRDefault="00043979" w:rsidP="00630621">
      <w:pPr>
        <w:tabs>
          <w:tab w:val="left" w:pos="2450"/>
        </w:tabs>
        <w:rPr>
          <w:sz w:val="28"/>
          <w:szCs w:val="28"/>
        </w:rPr>
      </w:pPr>
    </w:p>
    <w:p w:rsidR="00D4236E" w:rsidRPr="006834C1" w:rsidRDefault="00CA5ABD" w:rsidP="00630621">
      <w:pPr>
        <w:tabs>
          <w:tab w:val="left" w:pos="2450"/>
        </w:tabs>
        <w:rPr>
          <w:sz w:val="16"/>
          <w:szCs w:val="16"/>
        </w:rPr>
      </w:pPr>
      <w:r>
        <w:rPr>
          <w:sz w:val="16"/>
          <w:szCs w:val="16"/>
        </w:rPr>
        <w:t>Исп. Т.А. Красовская</w:t>
      </w:r>
    </w:p>
    <w:p w:rsidR="00CA5ABD" w:rsidRDefault="00CA5ABD" w:rsidP="00CA5ABD">
      <w:pPr>
        <w:tabs>
          <w:tab w:val="left" w:pos="960"/>
        </w:tabs>
        <w:ind w:firstLine="567"/>
        <w:jc w:val="right"/>
        <w:rPr>
          <w:sz w:val="26"/>
          <w:szCs w:val="26"/>
        </w:rPr>
      </w:pPr>
    </w:p>
    <w:p w:rsidR="00CA5ABD" w:rsidRDefault="00CA5ABD" w:rsidP="00CA5ABD">
      <w:pPr>
        <w:tabs>
          <w:tab w:val="left" w:pos="960"/>
        </w:tabs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CA5ABD" w:rsidRDefault="00CA5ABD" w:rsidP="00CA5ABD">
      <w:pPr>
        <w:tabs>
          <w:tab w:val="left" w:pos="960"/>
        </w:tabs>
        <w:ind w:firstLine="567"/>
        <w:jc w:val="right"/>
      </w:pPr>
      <w:r w:rsidRPr="00D743C9">
        <w:t xml:space="preserve">к  порядку учета и расходования </w:t>
      </w:r>
      <w:r>
        <w:t xml:space="preserve">субвенции, </w:t>
      </w:r>
    </w:p>
    <w:p w:rsidR="00CA5ABD" w:rsidRDefault="00CA5ABD" w:rsidP="00CA5ABD">
      <w:pPr>
        <w:tabs>
          <w:tab w:val="left" w:pos="960"/>
        </w:tabs>
        <w:ind w:firstLine="567"/>
        <w:jc w:val="right"/>
      </w:pPr>
      <w:r>
        <w:t>выделяемой из бюджета Волгоградской области</w:t>
      </w:r>
    </w:p>
    <w:p w:rsidR="00CA5ABD" w:rsidRDefault="00CA5ABD" w:rsidP="00CA5ABD">
      <w:pPr>
        <w:pStyle w:val="ConsPlusTitle"/>
        <w:jc w:val="right"/>
        <w:rPr>
          <w:b w:val="0"/>
          <w:szCs w:val="24"/>
        </w:rPr>
      </w:pPr>
      <w:r w:rsidRPr="00065B7C">
        <w:rPr>
          <w:b w:val="0"/>
        </w:rPr>
        <w:t>для обеспечения</w:t>
      </w:r>
      <w:r w:rsidRPr="00065B7C">
        <w:rPr>
          <w:b w:val="0"/>
          <w:szCs w:val="24"/>
        </w:rPr>
        <w:t xml:space="preserve"> государственных гарантий</w:t>
      </w:r>
    </w:p>
    <w:p w:rsidR="00CA5ABD" w:rsidRDefault="00CA5ABD" w:rsidP="00CA5ABD">
      <w:pPr>
        <w:pStyle w:val="ConsPlusTitle"/>
        <w:jc w:val="right"/>
        <w:rPr>
          <w:b w:val="0"/>
          <w:szCs w:val="24"/>
        </w:rPr>
      </w:pPr>
      <w:r>
        <w:rPr>
          <w:b w:val="0"/>
          <w:szCs w:val="24"/>
        </w:rPr>
        <w:t xml:space="preserve">реализации прав </w:t>
      </w:r>
      <w:r w:rsidRPr="00065B7C">
        <w:rPr>
          <w:b w:val="0"/>
          <w:szCs w:val="24"/>
        </w:rPr>
        <w:t xml:space="preserve"> на получение </w:t>
      </w:r>
      <w:proofErr w:type="gramStart"/>
      <w:r w:rsidRPr="00065B7C">
        <w:rPr>
          <w:b w:val="0"/>
          <w:szCs w:val="24"/>
        </w:rPr>
        <w:t>общедоступного</w:t>
      </w:r>
      <w:proofErr w:type="gramEnd"/>
      <w:r w:rsidRPr="00065B7C">
        <w:rPr>
          <w:b w:val="0"/>
          <w:szCs w:val="24"/>
        </w:rPr>
        <w:t xml:space="preserve"> </w:t>
      </w:r>
    </w:p>
    <w:p w:rsidR="00CA5ABD" w:rsidRDefault="00CA5ABD" w:rsidP="00CA5ABD">
      <w:pPr>
        <w:pStyle w:val="ConsPlusTitle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и бесплатного </w:t>
      </w:r>
      <w:r w:rsidRPr="00065B7C">
        <w:rPr>
          <w:b w:val="0"/>
          <w:szCs w:val="24"/>
        </w:rPr>
        <w:t xml:space="preserve">образования в </w:t>
      </w:r>
      <w:proofErr w:type="gramStart"/>
      <w:r>
        <w:rPr>
          <w:b w:val="0"/>
          <w:szCs w:val="24"/>
        </w:rPr>
        <w:t>дошкольных</w:t>
      </w:r>
      <w:proofErr w:type="gramEnd"/>
    </w:p>
    <w:p w:rsidR="00CA5ABD" w:rsidRDefault="00CA5ABD" w:rsidP="00CA5ABD">
      <w:pPr>
        <w:pStyle w:val="ConsPlusTitle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и обще</w:t>
      </w:r>
      <w:r w:rsidRPr="00C23542">
        <w:rPr>
          <w:b w:val="0"/>
          <w:szCs w:val="24"/>
        </w:rPr>
        <w:t xml:space="preserve">образовательных </w:t>
      </w:r>
      <w:proofErr w:type="gramStart"/>
      <w:r w:rsidRPr="00C23542">
        <w:rPr>
          <w:b w:val="0"/>
          <w:szCs w:val="24"/>
        </w:rPr>
        <w:t>организациях</w:t>
      </w:r>
      <w:proofErr w:type="gramEnd"/>
      <w:r w:rsidRPr="00C23542">
        <w:rPr>
          <w:b w:val="0"/>
          <w:szCs w:val="24"/>
        </w:rPr>
        <w:t xml:space="preserve"> </w:t>
      </w:r>
    </w:p>
    <w:p w:rsidR="00CA5ABD" w:rsidRPr="00C23542" w:rsidRDefault="00CA5ABD" w:rsidP="00CA5ABD">
      <w:pPr>
        <w:pStyle w:val="ConsPlusTitle"/>
        <w:jc w:val="righ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</w:t>
      </w:r>
      <w:proofErr w:type="spellStart"/>
      <w:r w:rsidRPr="00C23542">
        <w:rPr>
          <w:b w:val="0"/>
          <w:szCs w:val="24"/>
        </w:rPr>
        <w:t>Светлоярского</w:t>
      </w:r>
      <w:proofErr w:type="spellEnd"/>
      <w:r>
        <w:rPr>
          <w:b w:val="0"/>
          <w:szCs w:val="24"/>
        </w:rPr>
        <w:t xml:space="preserve"> </w:t>
      </w:r>
      <w:r w:rsidRPr="00C23542">
        <w:rPr>
          <w:b w:val="0"/>
          <w:szCs w:val="24"/>
        </w:rPr>
        <w:t>муниципального района</w:t>
      </w:r>
    </w:p>
    <w:p w:rsidR="00CA5ABD" w:rsidRDefault="00CA5ABD" w:rsidP="00CA5ABD">
      <w:pPr>
        <w:pStyle w:val="ConsPlusTitle"/>
        <w:jc w:val="center"/>
        <w:rPr>
          <w:szCs w:val="24"/>
        </w:rPr>
      </w:pPr>
    </w:p>
    <w:p w:rsidR="00CA5ABD" w:rsidRPr="00020030" w:rsidRDefault="00CA5ABD" w:rsidP="00CA5ABD">
      <w:pPr>
        <w:pStyle w:val="ConsPlusTitle"/>
        <w:jc w:val="center"/>
        <w:rPr>
          <w:szCs w:val="24"/>
        </w:rPr>
      </w:pPr>
      <w:r w:rsidRPr="00020030">
        <w:rPr>
          <w:szCs w:val="24"/>
        </w:rPr>
        <w:t>Перечень  расходов, осуществляемых за счёт средств субвенции</w:t>
      </w:r>
    </w:p>
    <w:p w:rsidR="00CA5ABD" w:rsidRPr="00020030" w:rsidRDefault="00CA5ABD" w:rsidP="00CA5ABD">
      <w:pPr>
        <w:pStyle w:val="ConsPlusTitle"/>
        <w:jc w:val="center"/>
        <w:rPr>
          <w:szCs w:val="24"/>
        </w:rPr>
      </w:pPr>
      <w:r w:rsidRPr="00020030">
        <w:rPr>
          <w:szCs w:val="24"/>
        </w:rPr>
        <w:t xml:space="preserve"> </w:t>
      </w:r>
      <w:r w:rsidRPr="00020030">
        <w:rPr>
          <w:iCs/>
          <w:szCs w:val="24"/>
        </w:rPr>
        <w:t xml:space="preserve">из бюджета  </w:t>
      </w:r>
      <w:r w:rsidRPr="00020030">
        <w:rPr>
          <w:iCs/>
        </w:rPr>
        <w:t xml:space="preserve">Волгоградской </w:t>
      </w:r>
      <w:r w:rsidRPr="00020030">
        <w:rPr>
          <w:iCs/>
          <w:szCs w:val="24"/>
        </w:rPr>
        <w:t>области</w:t>
      </w:r>
      <w:r w:rsidRPr="00020030">
        <w:rPr>
          <w:szCs w:val="24"/>
        </w:rPr>
        <w:t xml:space="preserve"> для обеспечения государственных гарантий на получение общедоступного и бесплатного дошкольного, начального общего, основного общего, среднего общего образования в </w:t>
      </w:r>
      <w:r>
        <w:rPr>
          <w:szCs w:val="24"/>
        </w:rPr>
        <w:t>обще</w:t>
      </w:r>
      <w:r w:rsidRPr="00020030">
        <w:rPr>
          <w:szCs w:val="24"/>
        </w:rPr>
        <w:t xml:space="preserve">образовательных организациях </w:t>
      </w:r>
      <w:proofErr w:type="spellStart"/>
      <w:r w:rsidRPr="00020030">
        <w:rPr>
          <w:szCs w:val="24"/>
        </w:rPr>
        <w:t>Светлоярского</w:t>
      </w:r>
      <w:proofErr w:type="spellEnd"/>
      <w:r w:rsidRPr="00020030">
        <w:rPr>
          <w:szCs w:val="24"/>
        </w:rPr>
        <w:t xml:space="preserve"> муниципального района </w:t>
      </w:r>
    </w:p>
    <w:p w:rsidR="00CA5ABD" w:rsidRPr="00020030" w:rsidRDefault="00CA5ABD" w:rsidP="00CA5ABD">
      <w:pPr>
        <w:pStyle w:val="ConsPlusTitle"/>
        <w:jc w:val="center"/>
        <w:rPr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6379"/>
      </w:tblGrid>
      <w:tr w:rsidR="00CA5ABD" w:rsidRPr="00020030" w:rsidTr="00CA5ABD">
        <w:tc>
          <w:tcPr>
            <w:tcW w:w="993" w:type="dxa"/>
            <w:shd w:val="clear" w:color="auto" w:fill="auto"/>
            <w:vAlign w:val="center"/>
          </w:tcPr>
          <w:p w:rsidR="00CA5ABD" w:rsidRPr="00CA5ABD" w:rsidRDefault="00CA5ABD" w:rsidP="00777DE4">
            <w:pPr>
              <w:tabs>
                <w:tab w:val="left" w:pos="960"/>
              </w:tabs>
              <w:jc w:val="center"/>
              <w:rPr>
                <w:b/>
                <w:sz w:val="22"/>
                <w:szCs w:val="22"/>
              </w:rPr>
            </w:pPr>
            <w:r w:rsidRPr="00CA5ABD">
              <w:rPr>
                <w:b/>
                <w:sz w:val="22"/>
                <w:szCs w:val="22"/>
              </w:rPr>
              <w:t>Статья расхода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5ABD" w:rsidRPr="00CA5ABD" w:rsidRDefault="00CA5ABD" w:rsidP="00777DE4">
            <w:pPr>
              <w:tabs>
                <w:tab w:val="left" w:pos="960"/>
              </w:tabs>
              <w:jc w:val="center"/>
              <w:rPr>
                <w:b/>
                <w:sz w:val="22"/>
                <w:szCs w:val="22"/>
              </w:rPr>
            </w:pPr>
            <w:r w:rsidRPr="00CA5ABD">
              <w:rPr>
                <w:b/>
                <w:sz w:val="22"/>
                <w:szCs w:val="22"/>
              </w:rPr>
              <w:t>Наименование статьи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5ABD" w:rsidRPr="00CA5ABD" w:rsidRDefault="00CA5ABD" w:rsidP="00777DE4">
            <w:pPr>
              <w:tabs>
                <w:tab w:val="left" w:pos="960"/>
              </w:tabs>
              <w:jc w:val="center"/>
              <w:rPr>
                <w:b/>
                <w:sz w:val="22"/>
                <w:szCs w:val="22"/>
              </w:rPr>
            </w:pPr>
            <w:r w:rsidRPr="00CA5ABD">
              <w:rPr>
                <w:b/>
                <w:sz w:val="22"/>
                <w:szCs w:val="22"/>
              </w:rPr>
              <w:t>Вид расходов</w:t>
            </w:r>
          </w:p>
        </w:tc>
      </w:tr>
      <w:tr w:rsidR="00CA5ABD" w:rsidRPr="00020030" w:rsidTr="00CA5ABD">
        <w:tc>
          <w:tcPr>
            <w:tcW w:w="993" w:type="dxa"/>
            <w:shd w:val="clear" w:color="auto" w:fill="auto"/>
            <w:vAlign w:val="center"/>
          </w:tcPr>
          <w:p w:rsidR="00CA5ABD" w:rsidRPr="00020030" w:rsidRDefault="00CA5ABD" w:rsidP="00777DE4">
            <w:pPr>
              <w:tabs>
                <w:tab w:val="left" w:pos="960"/>
              </w:tabs>
              <w:jc w:val="center"/>
            </w:pPr>
            <w:r w:rsidRPr="00020030">
              <w:t>211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5ABD" w:rsidRPr="00020030" w:rsidRDefault="00CA5ABD" w:rsidP="00777DE4">
            <w:pPr>
              <w:tabs>
                <w:tab w:val="left" w:pos="960"/>
              </w:tabs>
              <w:jc w:val="center"/>
            </w:pPr>
            <w:r w:rsidRPr="00020030">
              <w:t>Заработная плата</w:t>
            </w:r>
          </w:p>
        </w:tc>
        <w:tc>
          <w:tcPr>
            <w:tcW w:w="6379" w:type="dxa"/>
            <w:shd w:val="clear" w:color="auto" w:fill="auto"/>
          </w:tcPr>
          <w:p w:rsidR="00CA5ABD" w:rsidRPr="00020030" w:rsidRDefault="00CA5ABD" w:rsidP="00777DE4">
            <w:pPr>
              <w:tabs>
                <w:tab w:val="left" w:pos="960"/>
              </w:tabs>
              <w:jc w:val="both"/>
            </w:pPr>
            <w:r w:rsidRPr="00020030">
              <w:t xml:space="preserve">Расходы на заработную плату педагогического, административного, учебно-вспомогательного и обслуживающего персонала общеобразовательных организаций </w:t>
            </w:r>
          </w:p>
        </w:tc>
      </w:tr>
      <w:tr w:rsidR="00CA5ABD" w:rsidRPr="00020030" w:rsidTr="00CA5ABD">
        <w:tc>
          <w:tcPr>
            <w:tcW w:w="993" w:type="dxa"/>
            <w:shd w:val="clear" w:color="auto" w:fill="auto"/>
            <w:vAlign w:val="center"/>
          </w:tcPr>
          <w:p w:rsidR="00CA5ABD" w:rsidRPr="00020030" w:rsidRDefault="00CA5ABD" w:rsidP="00777DE4">
            <w:pPr>
              <w:tabs>
                <w:tab w:val="left" w:pos="960"/>
              </w:tabs>
              <w:jc w:val="center"/>
            </w:pPr>
            <w:r w:rsidRPr="00020030">
              <w:t>212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5ABD" w:rsidRPr="00020030" w:rsidRDefault="00CA5ABD" w:rsidP="00777DE4">
            <w:pPr>
              <w:tabs>
                <w:tab w:val="left" w:pos="960"/>
              </w:tabs>
              <w:jc w:val="center"/>
            </w:pPr>
            <w:r w:rsidRPr="00020030">
              <w:t>Прочие выплаты</w:t>
            </w:r>
          </w:p>
        </w:tc>
        <w:tc>
          <w:tcPr>
            <w:tcW w:w="6379" w:type="dxa"/>
            <w:shd w:val="clear" w:color="auto" w:fill="auto"/>
          </w:tcPr>
          <w:p w:rsidR="00CA5ABD" w:rsidRPr="00020030" w:rsidRDefault="00CA5ABD" w:rsidP="00777DE4">
            <w:pPr>
              <w:tabs>
                <w:tab w:val="left" w:pos="960"/>
              </w:tabs>
              <w:jc w:val="both"/>
            </w:pPr>
            <w:r w:rsidRPr="00020030">
              <w:t xml:space="preserve">Расходы, связанные </w:t>
            </w:r>
            <w:proofErr w:type="gramStart"/>
            <w:r w:rsidRPr="00020030">
              <w:t>с</w:t>
            </w:r>
            <w:proofErr w:type="gramEnd"/>
            <w:r w:rsidRPr="00020030">
              <w:t>:</w:t>
            </w:r>
          </w:p>
          <w:p w:rsidR="00CA5ABD" w:rsidRPr="00020030" w:rsidRDefault="00CA5ABD" w:rsidP="00777DE4">
            <w:pPr>
              <w:tabs>
                <w:tab w:val="left" w:pos="960"/>
              </w:tabs>
              <w:jc w:val="both"/>
            </w:pPr>
            <w:r w:rsidRPr="00020030">
              <w:t>-оплатой суточных при направлении работников на курсы повышения квалификации, профессиональной переподготовки руководителей общеобразовательных организаций и педагогических работников;</w:t>
            </w:r>
          </w:p>
          <w:p w:rsidR="00CA5ABD" w:rsidRPr="00020030" w:rsidRDefault="00CA5ABD" w:rsidP="00777DE4">
            <w:pPr>
              <w:tabs>
                <w:tab w:val="left" w:pos="960"/>
              </w:tabs>
              <w:jc w:val="both"/>
            </w:pPr>
            <w:r w:rsidRPr="00020030">
              <w:t>- выплатой ежемесячных пособ</w:t>
            </w:r>
            <w:r>
              <w:t>ий матерям по уходу за ребенком</w:t>
            </w:r>
          </w:p>
        </w:tc>
      </w:tr>
      <w:tr w:rsidR="00CA5ABD" w:rsidRPr="00020030" w:rsidTr="00CA5ABD">
        <w:tc>
          <w:tcPr>
            <w:tcW w:w="993" w:type="dxa"/>
            <w:shd w:val="clear" w:color="auto" w:fill="auto"/>
            <w:vAlign w:val="center"/>
          </w:tcPr>
          <w:p w:rsidR="00CA5ABD" w:rsidRPr="00020030" w:rsidRDefault="00CA5ABD" w:rsidP="00777DE4">
            <w:pPr>
              <w:tabs>
                <w:tab w:val="left" w:pos="960"/>
              </w:tabs>
              <w:jc w:val="center"/>
            </w:pPr>
            <w:r w:rsidRPr="00020030">
              <w:t>213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5ABD" w:rsidRPr="00020030" w:rsidRDefault="00CA5ABD" w:rsidP="00777DE4">
            <w:pPr>
              <w:tabs>
                <w:tab w:val="left" w:pos="960"/>
              </w:tabs>
              <w:jc w:val="center"/>
            </w:pPr>
            <w:r w:rsidRPr="00020030">
              <w:t>Начисления на оплату труда</w:t>
            </w:r>
          </w:p>
        </w:tc>
        <w:tc>
          <w:tcPr>
            <w:tcW w:w="6379" w:type="dxa"/>
            <w:shd w:val="clear" w:color="auto" w:fill="auto"/>
          </w:tcPr>
          <w:p w:rsidR="00CA5ABD" w:rsidRPr="00020030" w:rsidRDefault="00CA5ABD" w:rsidP="00777DE4">
            <w:pPr>
              <w:tabs>
                <w:tab w:val="left" w:pos="960"/>
              </w:tabs>
              <w:jc w:val="both"/>
            </w:pPr>
            <w:r w:rsidRPr="00020030">
              <w:t xml:space="preserve">Расходы по оплате страховых взносов </w:t>
            </w:r>
          </w:p>
        </w:tc>
      </w:tr>
      <w:tr w:rsidR="00CA5ABD" w:rsidRPr="00020030" w:rsidTr="00CA5ABD">
        <w:tc>
          <w:tcPr>
            <w:tcW w:w="993" w:type="dxa"/>
            <w:shd w:val="clear" w:color="auto" w:fill="auto"/>
            <w:vAlign w:val="center"/>
          </w:tcPr>
          <w:p w:rsidR="00CA5ABD" w:rsidRPr="00020030" w:rsidRDefault="00CA5ABD" w:rsidP="00777DE4">
            <w:pPr>
              <w:tabs>
                <w:tab w:val="left" w:pos="960"/>
              </w:tabs>
              <w:jc w:val="center"/>
            </w:pPr>
            <w:r w:rsidRPr="00020030">
              <w:t>221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5ABD" w:rsidRPr="00020030" w:rsidRDefault="00CA5ABD" w:rsidP="00777DE4">
            <w:pPr>
              <w:tabs>
                <w:tab w:val="left" w:pos="960"/>
              </w:tabs>
              <w:jc w:val="center"/>
            </w:pPr>
            <w:r w:rsidRPr="00020030">
              <w:t>Услуги связи</w:t>
            </w:r>
          </w:p>
        </w:tc>
        <w:tc>
          <w:tcPr>
            <w:tcW w:w="6379" w:type="dxa"/>
            <w:shd w:val="clear" w:color="auto" w:fill="auto"/>
          </w:tcPr>
          <w:p w:rsidR="00CA5ABD" w:rsidRPr="00020030" w:rsidRDefault="00CA5ABD" w:rsidP="00777DE4">
            <w:pPr>
              <w:tabs>
                <w:tab w:val="left" w:pos="960"/>
              </w:tabs>
              <w:jc w:val="both"/>
            </w:pPr>
            <w:r w:rsidRPr="00020030">
              <w:t xml:space="preserve">Увеличение пропускной способности и оплата </w:t>
            </w:r>
            <w:proofErr w:type="gramStart"/>
            <w:r w:rsidRPr="00020030">
              <w:t>Интернет-трафика</w:t>
            </w:r>
            <w:proofErr w:type="gramEnd"/>
            <w:r>
              <w:t xml:space="preserve"> для организации учебного процесса</w:t>
            </w:r>
          </w:p>
        </w:tc>
      </w:tr>
      <w:tr w:rsidR="00CA5ABD" w:rsidRPr="00020030" w:rsidTr="00CA5ABD">
        <w:tc>
          <w:tcPr>
            <w:tcW w:w="993" w:type="dxa"/>
            <w:shd w:val="clear" w:color="auto" w:fill="auto"/>
            <w:vAlign w:val="center"/>
          </w:tcPr>
          <w:p w:rsidR="00CA5ABD" w:rsidRPr="00020030" w:rsidRDefault="00CA5ABD" w:rsidP="00777DE4">
            <w:pPr>
              <w:tabs>
                <w:tab w:val="left" w:pos="960"/>
              </w:tabs>
              <w:jc w:val="center"/>
            </w:pPr>
            <w:r w:rsidRPr="00020030">
              <w:t>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5ABD" w:rsidRPr="00020030" w:rsidRDefault="00CA5ABD" w:rsidP="00777DE4">
            <w:pPr>
              <w:tabs>
                <w:tab w:val="left" w:pos="960"/>
              </w:tabs>
              <w:jc w:val="center"/>
            </w:pPr>
            <w:r w:rsidRPr="00020030">
              <w:t>Транспортные услуги</w:t>
            </w:r>
          </w:p>
        </w:tc>
        <w:tc>
          <w:tcPr>
            <w:tcW w:w="6379" w:type="dxa"/>
            <w:shd w:val="clear" w:color="auto" w:fill="auto"/>
          </w:tcPr>
          <w:p w:rsidR="00CA5ABD" w:rsidRPr="00020030" w:rsidRDefault="00CA5ABD" w:rsidP="00777DE4">
            <w:pPr>
              <w:tabs>
                <w:tab w:val="left" w:pos="960"/>
              </w:tabs>
              <w:jc w:val="both"/>
            </w:pPr>
            <w:r w:rsidRPr="00020030">
              <w:t>Расходы по оплате проезда к месту служебной командировки и обратно к месту постоянной работы транспортом общего пользования при направлении работников на курсы повышения квалификации, профессиональной переподготовки руководителей общеобразовательных организаций и педагогических работников</w:t>
            </w:r>
          </w:p>
        </w:tc>
      </w:tr>
      <w:tr w:rsidR="00CA5ABD" w:rsidRPr="00020030" w:rsidTr="00CA5ABD">
        <w:tc>
          <w:tcPr>
            <w:tcW w:w="993" w:type="dxa"/>
            <w:shd w:val="clear" w:color="auto" w:fill="auto"/>
            <w:vAlign w:val="center"/>
          </w:tcPr>
          <w:p w:rsidR="00CA5ABD" w:rsidRPr="00020030" w:rsidRDefault="00CA5ABD" w:rsidP="00777DE4">
            <w:pPr>
              <w:tabs>
                <w:tab w:val="left" w:pos="960"/>
              </w:tabs>
              <w:jc w:val="center"/>
            </w:pPr>
            <w:r w:rsidRPr="00020030"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5ABD" w:rsidRPr="00020030" w:rsidRDefault="00CA5ABD" w:rsidP="00777DE4">
            <w:pPr>
              <w:tabs>
                <w:tab w:val="left" w:pos="960"/>
              </w:tabs>
              <w:jc w:val="center"/>
            </w:pPr>
            <w:r w:rsidRPr="00020030">
              <w:t>Услуги по содержанию имущества</w:t>
            </w:r>
          </w:p>
        </w:tc>
        <w:tc>
          <w:tcPr>
            <w:tcW w:w="6379" w:type="dxa"/>
            <w:shd w:val="clear" w:color="auto" w:fill="auto"/>
          </w:tcPr>
          <w:p w:rsidR="00CA5ABD" w:rsidRPr="00020030" w:rsidRDefault="00CA5ABD" w:rsidP="00777DE4">
            <w:pPr>
              <w:tabs>
                <w:tab w:val="left" w:pos="960"/>
              </w:tabs>
              <w:jc w:val="both"/>
            </w:pPr>
            <w:r>
              <w:t>Т</w:t>
            </w:r>
            <w:r w:rsidRPr="00020030">
              <w:t>екущий ремонт с целью подготовки помещений для установки оборудования; расходы по ремонту и техническому обслуживанию компьютерной техники, оборудования и прочих технических средств обучения, используемых в учебных целях и для организации образовательного процесса</w:t>
            </w:r>
          </w:p>
        </w:tc>
      </w:tr>
      <w:tr w:rsidR="00CA5ABD" w:rsidRPr="00020030" w:rsidTr="00CA5ABD">
        <w:tc>
          <w:tcPr>
            <w:tcW w:w="993" w:type="dxa"/>
            <w:shd w:val="clear" w:color="auto" w:fill="auto"/>
            <w:vAlign w:val="center"/>
          </w:tcPr>
          <w:p w:rsidR="00CA5ABD" w:rsidRPr="00020030" w:rsidRDefault="00CA5ABD" w:rsidP="00777DE4">
            <w:pPr>
              <w:tabs>
                <w:tab w:val="left" w:pos="960"/>
              </w:tabs>
              <w:jc w:val="center"/>
            </w:pPr>
            <w:r w:rsidRPr="00020030">
              <w:t>226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5ABD" w:rsidRPr="00020030" w:rsidRDefault="00CA5ABD" w:rsidP="00777DE4">
            <w:pPr>
              <w:tabs>
                <w:tab w:val="left" w:pos="960"/>
              </w:tabs>
              <w:jc w:val="center"/>
            </w:pPr>
            <w:r w:rsidRPr="00020030">
              <w:t>Прочие услуги</w:t>
            </w:r>
          </w:p>
        </w:tc>
        <w:tc>
          <w:tcPr>
            <w:tcW w:w="6379" w:type="dxa"/>
            <w:shd w:val="clear" w:color="auto" w:fill="auto"/>
          </w:tcPr>
          <w:p w:rsidR="00CA5ABD" w:rsidRPr="00020030" w:rsidRDefault="00CA5ABD" w:rsidP="00777DE4">
            <w:pPr>
              <w:tabs>
                <w:tab w:val="left" w:pos="960"/>
              </w:tabs>
              <w:jc w:val="both"/>
            </w:pPr>
            <w:r w:rsidRPr="00020030">
              <w:t>Оплата прочих услуг и расходов, связанных с учебным процессом:</w:t>
            </w:r>
          </w:p>
          <w:p w:rsidR="00CA5ABD" w:rsidRDefault="00CA5ABD" w:rsidP="00777DE4">
            <w:pPr>
              <w:tabs>
                <w:tab w:val="left" w:pos="960"/>
              </w:tabs>
              <w:jc w:val="both"/>
            </w:pPr>
            <w:r w:rsidRPr="00020030">
              <w:t>- приобретение</w:t>
            </w:r>
            <w:r>
              <w:t xml:space="preserve"> электронных образовательных ресурсов,</w:t>
            </w:r>
            <w:r w:rsidRPr="00020030">
              <w:t xml:space="preserve"> обновление и обслуживание справочно-информационных баз данных</w:t>
            </w:r>
            <w:r>
              <w:t>;</w:t>
            </w:r>
          </w:p>
          <w:p w:rsidR="00CA5ABD" w:rsidRPr="00020030" w:rsidRDefault="00CA5ABD" w:rsidP="00777DE4">
            <w:pPr>
              <w:tabs>
                <w:tab w:val="left" w:pos="960"/>
              </w:tabs>
              <w:jc w:val="both"/>
            </w:pPr>
            <w:r w:rsidRPr="00020030">
              <w:t>- обучение на курсах повышения квалификации, профессиональной переподготовки кадров;</w:t>
            </w:r>
          </w:p>
          <w:p w:rsidR="00CA5ABD" w:rsidRDefault="00CA5ABD" w:rsidP="00777DE4">
            <w:pPr>
              <w:tabs>
                <w:tab w:val="left" w:pos="960"/>
              </w:tabs>
              <w:jc w:val="both"/>
            </w:pPr>
            <w:r w:rsidRPr="00020030">
              <w:t>- подписка</w:t>
            </w:r>
            <w:r>
              <w:t xml:space="preserve"> на образовательные периодические и справочные издания;</w:t>
            </w:r>
          </w:p>
          <w:p w:rsidR="00CA5ABD" w:rsidRPr="00020030" w:rsidRDefault="00CA5ABD" w:rsidP="00777DE4">
            <w:pPr>
              <w:tabs>
                <w:tab w:val="left" w:pos="960"/>
              </w:tabs>
              <w:jc w:val="both"/>
            </w:pPr>
            <w:r>
              <w:t>- приобретение (изготовление) аттестатов.</w:t>
            </w:r>
          </w:p>
        </w:tc>
      </w:tr>
      <w:tr w:rsidR="00CA5ABD" w:rsidRPr="00020030" w:rsidTr="00CA5ABD">
        <w:tc>
          <w:tcPr>
            <w:tcW w:w="993" w:type="dxa"/>
            <w:shd w:val="clear" w:color="auto" w:fill="auto"/>
            <w:vAlign w:val="center"/>
          </w:tcPr>
          <w:p w:rsidR="00CA5ABD" w:rsidRPr="00020030" w:rsidRDefault="00CA5ABD" w:rsidP="00777DE4">
            <w:pPr>
              <w:tabs>
                <w:tab w:val="left" w:pos="960"/>
              </w:tabs>
              <w:jc w:val="center"/>
            </w:pPr>
            <w:r w:rsidRPr="00020030">
              <w:lastRenderedPageBreak/>
              <w:t>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5ABD" w:rsidRPr="00020030" w:rsidRDefault="00CA5ABD" w:rsidP="00777DE4">
            <w:pPr>
              <w:tabs>
                <w:tab w:val="left" w:pos="960"/>
              </w:tabs>
              <w:jc w:val="center"/>
            </w:pPr>
            <w:r w:rsidRPr="00020030">
              <w:t>Увеличение стоимости основных средств</w:t>
            </w:r>
          </w:p>
        </w:tc>
        <w:tc>
          <w:tcPr>
            <w:tcW w:w="6379" w:type="dxa"/>
            <w:shd w:val="clear" w:color="auto" w:fill="auto"/>
          </w:tcPr>
          <w:p w:rsidR="00CA5ABD" w:rsidRPr="00020030" w:rsidRDefault="00CA5ABD" w:rsidP="00777DE4">
            <w:pPr>
              <w:tabs>
                <w:tab w:val="left" w:pos="960"/>
              </w:tabs>
              <w:jc w:val="both"/>
            </w:pPr>
            <w:r w:rsidRPr="00020030">
              <w:t xml:space="preserve">Приобретение учебников, учебно-наглядных пособий; учебного, учебно-лабораторного и учебно-производственного оборудования; спортивного оборудования и спортивного инвентаря для общеобразовательных организаций; компьютерного оборудования; оборудование для проведения государственной (итоговой) аттестации обучающихся; </w:t>
            </w:r>
            <w:r w:rsidRPr="003D0ADC">
              <w:t>п</w:t>
            </w:r>
            <w:r w:rsidRPr="00020030">
              <w:t>риобретение транспортных сре</w:t>
            </w:r>
            <w:proofErr w:type="gramStart"/>
            <w:r w:rsidRPr="00020030">
              <w:t>дств дл</w:t>
            </w:r>
            <w:proofErr w:type="gramEnd"/>
            <w:r w:rsidRPr="00020030">
              <w:t>я перевозки обучающихся.</w:t>
            </w:r>
          </w:p>
        </w:tc>
      </w:tr>
      <w:tr w:rsidR="00CA5ABD" w:rsidRPr="00020030" w:rsidTr="00CA5ABD">
        <w:tc>
          <w:tcPr>
            <w:tcW w:w="993" w:type="dxa"/>
            <w:shd w:val="clear" w:color="auto" w:fill="auto"/>
            <w:vAlign w:val="center"/>
          </w:tcPr>
          <w:p w:rsidR="00CA5ABD" w:rsidRPr="00020030" w:rsidRDefault="00CA5ABD" w:rsidP="00777DE4">
            <w:pPr>
              <w:tabs>
                <w:tab w:val="left" w:pos="960"/>
              </w:tabs>
              <w:jc w:val="center"/>
            </w:pPr>
            <w:r w:rsidRPr="00020030">
              <w:t>340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5ABD" w:rsidRPr="00020030" w:rsidRDefault="00CA5ABD" w:rsidP="00777DE4">
            <w:pPr>
              <w:tabs>
                <w:tab w:val="left" w:pos="960"/>
              </w:tabs>
              <w:jc w:val="center"/>
            </w:pPr>
            <w:r w:rsidRPr="00020030">
              <w:t>Увеличение стоимости материальных запасов</w:t>
            </w:r>
          </w:p>
        </w:tc>
        <w:tc>
          <w:tcPr>
            <w:tcW w:w="6379" w:type="dxa"/>
            <w:shd w:val="clear" w:color="auto" w:fill="auto"/>
          </w:tcPr>
          <w:p w:rsidR="00CA5ABD" w:rsidRPr="00020030" w:rsidRDefault="00CA5ABD" w:rsidP="00777DE4">
            <w:pPr>
              <w:tabs>
                <w:tab w:val="left" w:pos="960"/>
              </w:tabs>
              <w:jc w:val="both"/>
            </w:pPr>
            <w:r w:rsidRPr="00020030">
              <w:t>Расходы на оплату:</w:t>
            </w:r>
          </w:p>
          <w:p w:rsidR="00CA5ABD" w:rsidRPr="00020030" w:rsidRDefault="00CA5ABD" w:rsidP="00777DE4">
            <w:pPr>
              <w:tabs>
                <w:tab w:val="left" w:pos="960"/>
              </w:tabs>
              <w:jc w:val="both"/>
            </w:pPr>
            <w:r w:rsidRPr="00020030">
              <w:t>- картриджей, тонера, носителей информации, запасных частей к техническим средствам обучения;</w:t>
            </w:r>
          </w:p>
          <w:p w:rsidR="00CA5ABD" w:rsidRPr="00020030" w:rsidRDefault="00CA5ABD" w:rsidP="00777DE4">
            <w:pPr>
              <w:tabs>
                <w:tab w:val="left" w:pos="960"/>
              </w:tabs>
              <w:jc w:val="both"/>
            </w:pPr>
            <w:r w:rsidRPr="00020030">
              <w:t>-классных журналов;</w:t>
            </w:r>
          </w:p>
          <w:p w:rsidR="00CA5ABD" w:rsidRPr="00020030" w:rsidRDefault="00CA5ABD" w:rsidP="00777DE4">
            <w:pPr>
              <w:tabs>
                <w:tab w:val="left" w:pos="960"/>
              </w:tabs>
              <w:jc w:val="both"/>
            </w:pPr>
            <w:r w:rsidRPr="00020030">
              <w:t>-спортивного инвентаря</w:t>
            </w:r>
            <w:r>
              <w:t>, игр и игрушек</w:t>
            </w:r>
          </w:p>
        </w:tc>
      </w:tr>
    </w:tbl>
    <w:p w:rsidR="00CA5ABD" w:rsidRPr="00020030" w:rsidRDefault="00CA5ABD" w:rsidP="00CA5ABD">
      <w:pPr>
        <w:pStyle w:val="ConsPlusTitle"/>
        <w:jc w:val="center"/>
        <w:rPr>
          <w:szCs w:val="24"/>
        </w:rPr>
      </w:pPr>
    </w:p>
    <w:p w:rsidR="00CA5ABD" w:rsidRPr="00020030" w:rsidRDefault="00CA5ABD" w:rsidP="00CA5ABD">
      <w:pPr>
        <w:pStyle w:val="ConsPlusTitle"/>
        <w:jc w:val="center"/>
        <w:rPr>
          <w:szCs w:val="24"/>
        </w:rPr>
      </w:pPr>
    </w:p>
    <w:p w:rsidR="00CA5ABD" w:rsidRPr="00020030" w:rsidRDefault="00CA5ABD" w:rsidP="00CA5ABD">
      <w:pPr>
        <w:pStyle w:val="ConsPlusTitle"/>
        <w:jc w:val="center"/>
        <w:rPr>
          <w:szCs w:val="24"/>
        </w:rPr>
      </w:pPr>
    </w:p>
    <w:p w:rsidR="00CA5ABD" w:rsidRDefault="00CA5ABD" w:rsidP="00CA5ABD">
      <w:pPr>
        <w:pStyle w:val="ConsPlusTitle"/>
        <w:jc w:val="center"/>
        <w:rPr>
          <w:szCs w:val="24"/>
        </w:rPr>
      </w:pPr>
    </w:p>
    <w:p w:rsidR="00CA5ABD" w:rsidRDefault="00CA5ABD" w:rsidP="00CA5ABD">
      <w:pPr>
        <w:pStyle w:val="ConsPlusTitle"/>
        <w:jc w:val="center"/>
        <w:rPr>
          <w:szCs w:val="24"/>
        </w:rPr>
      </w:pPr>
    </w:p>
    <w:p w:rsidR="00CA5ABD" w:rsidRDefault="00CA5ABD" w:rsidP="00CA5ABD">
      <w:pPr>
        <w:pStyle w:val="ConsPlusTitle"/>
        <w:jc w:val="center"/>
        <w:rPr>
          <w:szCs w:val="24"/>
        </w:rPr>
      </w:pPr>
    </w:p>
    <w:p w:rsidR="00CA5ABD" w:rsidRDefault="00CA5ABD" w:rsidP="00CA5ABD">
      <w:pPr>
        <w:pStyle w:val="ConsPlusTitle"/>
        <w:jc w:val="center"/>
        <w:rPr>
          <w:szCs w:val="24"/>
        </w:rPr>
      </w:pPr>
    </w:p>
    <w:p w:rsidR="00CA5ABD" w:rsidRPr="00020030" w:rsidRDefault="00CA5ABD" w:rsidP="00CA5ABD">
      <w:pPr>
        <w:pStyle w:val="ConsPlusTitle"/>
        <w:jc w:val="center"/>
        <w:rPr>
          <w:szCs w:val="24"/>
        </w:rPr>
      </w:pPr>
    </w:p>
    <w:p w:rsidR="00CA5ABD" w:rsidRPr="00020030" w:rsidRDefault="00CA5ABD" w:rsidP="00CA5ABD">
      <w:pPr>
        <w:pStyle w:val="ConsPlusTitle"/>
        <w:jc w:val="center"/>
        <w:rPr>
          <w:szCs w:val="24"/>
        </w:rPr>
      </w:pPr>
    </w:p>
    <w:p w:rsidR="00CA5ABD" w:rsidRDefault="00CA5ABD" w:rsidP="00CA5ABD">
      <w:pPr>
        <w:pStyle w:val="ConsPlusNormal"/>
        <w:jc w:val="both"/>
      </w:pPr>
    </w:p>
    <w:p w:rsidR="00CA5ABD" w:rsidRDefault="00CA5ABD" w:rsidP="00CA5ABD">
      <w:pPr>
        <w:pStyle w:val="ConsPlusNormal"/>
        <w:ind w:firstLine="540"/>
        <w:jc w:val="both"/>
      </w:pPr>
    </w:p>
    <w:p w:rsidR="00CA5ABD" w:rsidRDefault="00CA5ABD" w:rsidP="00CA5ABD">
      <w:pPr>
        <w:pStyle w:val="ConsPlusNormal"/>
        <w:ind w:firstLine="540"/>
        <w:jc w:val="both"/>
      </w:pPr>
    </w:p>
    <w:p w:rsidR="00CA5ABD" w:rsidRDefault="00CA5ABD" w:rsidP="00CA5ABD">
      <w:pPr>
        <w:pStyle w:val="ConsPlusNormal"/>
        <w:ind w:firstLine="540"/>
        <w:jc w:val="both"/>
      </w:pPr>
    </w:p>
    <w:p w:rsidR="00CA5ABD" w:rsidRDefault="00CA5ABD" w:rsidP="00CA5ABD">
      <w:pPr>
        <w:pStyle w:val="ConsPlusNormal"/>
        <w:ind w:firstLine="540"/>
        <w:jc w:val="both"/>
      </w:pPr>
    </w:p>
    <w:p w:rsidR="00CA5ABD" w:rsidRDefault="00CA5ABD" w:rsidP="00CA5ABD">
      <w:pPr>
        <w:pStyle w:val="ConsPlusNormal"/>
        <w:ind w:firstLine="540"/>
        <w:jc w:val="both"/>
      </w:pPr>
    </w:p>
    <w:p w:rsidR="00CA5ABD" w:rsidRPr="00CA5ABD" w:rsidRDefault="00CA5ABD" w:rsidP="00CA5AB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Управляющий д</w:t>
      </w:r>
      <w:r w:rsidRPr="00CA5ABD">
        <w:rPr>
          <w:rFonts w:ascii="Times New Roman" w:hAnsi="Times New Roman" w:cs="Times New Roman"/>
          <w:sz w:val="26"/>
          <w:szCs w:val="26"/>
        </w:rPr>
        <w:t xml:space="preserve">елами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Pr="00CA5ABD">
        <w:rPr>
          <w:rFonts w:ascii="Times New Roman" w:hAnsi="Times New Roman" w:cs="Times New Roman"/>
          <w:sz w:val="26"/>
          <w:szCs w:val="26"/>
        </w:rPr>
        <w:t>Т.В.Распутина</w:t>
      </w:r>
      <w:proofErr w:type="spellEnd"/>
    </w:p>
    <w:p w:rsidR="00CA5ABD" w:rsidRDefault="00CA5ABD" w:rsidP="00CA5ABD">
      <w:pPr>
        <w:pStyle w:val="ConsPlusNormal"/>
        <w:ind w:firstLine="540"/>
        <w:jc w:val="both"/>
      </w:pPr>
    </w:p>
    <w:p w:rsidR="00CA5ABD" w:rsidRDefault="00CA5ABD" w:rsidP="00CA5ABD">
      <w:pPr>
        <w:pStyle w:val="ConsPlusNormal"/>
        <w:ind w:firstLine="540"/>
        <w:jc w:val="both"/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p w:rsidR="00CA5ABD" w:rsidRDefault="00CA5ABD" w:rsidP="00630621">
      <w:pPr>
        <w:tabs>
          <w:tab w:val="left" w:pos="2450"/>
        </w:tabs>
        <w:rPr>
          <w:sz w:val="28"/>
          <w:szCs w:val="28"/>
        </w:rPr>
      </w:pPr>
    </w:p>
    <w:sectPr w:rsidR="00CA5ABD" w:rsidSect="00CA5ABD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21" w:rsidRDefault="00E43A21" w:rsidP="00CA5ABD">
      <w:r>
        <w:separator/>
      </w:r>
    </w:p>
  </w:endnote>
  <w:endnote w:type="continuationSeparator" w:id="0">
    <w:p w:rsidR="00E43A21" w:rsidRDefault="00E43A21" w:rsidP="00CA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21" w:rsidRDefault="00E43A21" w:rsidP="00CA5ABD">
      <w:r>
        <w:separator/>
      </w:r>
    </w:p>
  </w:footnote>
  <w:footnote w:type="continuationSeparator" w:id="0">
    <w:p w:rsidR="00E43A21" w:rsidRDefault="00E43A21" w:rsidP="00CA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0A1"/>
    <w:multiLevelType w:val="hybridMultilevel"/>
    <w:tmpl w:val="8264C138"/>
    <w:lvl w:ilvl="0" w:tplc="B9CE9932">
      <w:start w:val="2014"/>
      <w:numFmt w:val="decimal"/>
      <w:lvlText w:val="%1"/>
      <w:lvlJc w:val="left"/>
      <w:pPr>
        <w:ind w:left="5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4B"/>
    <w:rsid w:val="00043979"/>
    <w:rsid w:val="000764CC"/>
    <w:rsid w:val="00081F79"/>
    <w:rsid w:val="000C495F"/>
    <w:rsid w:val="0010603D"/>
    <w:rsid w:val="002B689F"/>
    <w:rsid w:val="003734D5"/>
    <w:rsid w:val="0042489D"/>
    <w:rsid w:val="00577964"/>
    <w:rsid w:val="0058688A"/>
    <w:rsid w:val="005B46CE"/>
    <w:rsid w:val="00630621"/>
    <w:rsid w:val="006834C1"/>
    <w:rsid w:val="007B410D"/>
    <w:rsid w:val="00890367"/>
    <w:rsid w:val="00907884"/>
    <w:rsid w:val="00930779"/>
    <w:rsid w:val="00966903"/>
    <w:rsid w:val="009D7F22"/>
    <w:rsid w:val="00A20E95"/>
    <w:rsid w:val="00A47B05"/>
    <w:rsid w:val="00B86284"/>
    <w:rsid w:val="00BC5A6B"/>
    <w:rsid w:val="00C40D00"/>
    <w:rsid w:val="00C61A4B"/>
    <w:rsid w:val="00CA5ABD"/>
    <w:rsid w:val="00CA6521"/>
    <w:rsid w:val="00CE0F6E"/>
    <w:rsid w:val="00D176E1"/>
    <w:rsid w:val="00D21D73"/>
    <w:rsid w:val="00D4236E"/>
    <w:rsid w:val="00E43A21"/>
    <w:rsid w:val="00E83BE8"/>
    <w:rsid w:val="00E965F6"/>
    <w:rsid w:val="00F13C3F"/>
    <w:rsid w:val="00F50930"/>
    <w:rsid w:val="00F8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13C3F"/>
    <w:pPr>
      <w:suppressAutoHyphens/>
      <w:ind w:firstLine="48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13C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F13C3F"/>
    <w:pPr>
      <w:ind w:left="720"/>
      <w:contextualSpacing/>
    </w:pPr>
  </w:style>
  <w:style w:type="paragraph" w:customStyle="1" w:styleId="ConsNormal">
    <w:name w:val="ConsNormal"/>
    <w:uiPriority w:val="99"/>
    <w:rsid w:val="00F13C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1F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F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A5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5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5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5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5A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13C3F"/>
    <w:pPr>
      <w:suppressAutoHyphens/>
      <w:ind w:firstLine="48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13C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F13C3F"/>
    <w:pPr>
      <w:ind w:left="720"/>
      <w:contextualSpacing/>
    </w:pPr>
  </w:style>
  <w:style w:type="paragraph" w:customStyle="1" w:styleId="ConsNormal">
    <w:name w:val="ConsNormal"/>
    <w:uiPriority w:val="99"/>
    <w:rsid w:val="00F13C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1F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F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A5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5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5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5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5A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А. Кумскова</dc:creator>
  <cp:lastModifiedBy>Пользователь</cp:lastModifiedBy>
  <cp:revision>5</cp:revision>
  <cp:lastPrinted>2017-02-21T07:09:00Z</cp:lastPrinted>
  <dcterms:created xsi:type="dcterms:W3CDTF">2017-02-21T06:07:00Z</dcterms:created>
  <dcterms:modified xsi:type="dcterms:W3CDTF">2017-03-13T08:42:00Z</dcterms:modified>
</cp:coreProperties>
</file>