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22216C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Default="003A66B9" w:rsidP="001F2E7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1F2E71" w:rsidRDefault="003A66B9" w:rsidP="003A66B9">
      <w:pPr>
        <w:ind w:right="28"/>
        <w:jc w:val="center"/>
        <w:rPr>
          <w:b/>
          <w:sz w:val="36"/>
        </w:rPr>
      </w:pPr>
      <w:r w:rsidRPr="001F2E71">
        <w:rPr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3A66B9" w:rsidRPr="00481AAE" w:rsidRDefault="007F6124" w:rsidP="003A66B9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216C">
        <w:rPr>
          <w:sz w:val="26"/>
          <w:szCs w:val="26"/>
        </w:rPr>
        <w:t xml:space="preserve">03.03.2017       </w:t>
      </w:r>
      <w:bookmarkStart w:id="0" w:name="_GoBack"/>
      <w:bookmarkEnd w:id="0"/>
      <w:r w:rsidR="004D2127" w:rsidRPr="00481AAE">
        <w:rPr>
          <w:sz w:val="26"/>
          <w:szCs w:val="26"/>
        </w:rPr>
        <w:t xml:space="preserve">    </w:t>
      </w:r>
      <w:r w:rsidR="00F23F12">
        <w:rPr>
          <w:sz w:val="26"/>
          <w:szCs w:val="26"/>
        </w:rPr>
        <w:t xml:space="preserve"> </w:t>
      </w:r>
      <w:r w:rsidR="00D15382" w:rsidRPr="00481AA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D15382" w:rsidRPr="00481AAE">
        <w:rPr>
          <w:sz w:val="26"/>
          <w:szCs w:val="26"/>
        </w:rPr>
        <w:t xml:space="preserve">     </w:t>
      </w:r>
      <w:r w:rsidR="002C5EE1">
        <w:rPr>
          <w:sz w:val="26"/>
          <w:szCs w:val="26"/>
        </w:rPr>
        <w:t xml:space="preserve">  </w:t>
      </w:r>
      <w:r w:rsidR="000E2524" w:rsidRPr="00481AAE">
        <w:rPr>
          <w:sz w:val="26"/>
          <w:szCs w:val="26"/>
        </w:rPr>
        <w:t xml:space="preserve">№ </w:t>
      </w:r>
      <w:r w:rsidR="0022216C">
        <w:rPr>
          <w:sz w:val="26"/>
          <w:szCs w:val="26"/>
        </w:rPr>
        <w:t>478</w:t>
      </w:r>
    </w:p>
    <w:p w:rsidR="00EF6BF9" w:rsidRPr="00481AAE" w:rsidRDefault="00EF6BF9" w:rsidP="00760ED3">
      <w:pPr>
        <w:ind w:right="28"/>
        <w:rPr>
          <w:sz w:val="26"/>
          <w:szCs w:val="26"/>
        </w:rPr>
      </w:pPr>
    </w:p>
    <w:p w:rsidR="00504418" w:rsidRDefault="004651A5" w:rsidP="004120B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4E5C">
        <w:rPr>
          <w:sz w:val="26"/>
          <w:szCs w:val="26"/>
        </w:rPr>
        <w:t>О внесении изменений в постановление</w:t>
      </w:r>
      <w:r w:rsidR="00504418">
        <w:rPr>
          <w:sz w:val="26"/>
          <w:szCs w:val="26"/>
        </w:rPr>
        <w:t xml:space="preserve"> </w:t>
      </w:r>
      <w:r w:rsidR="00624E5C">
        <w:rPr>
          <w:sz w:val="26"/>
          <w:szCs w:val="26"/>
        </w:rPr>
        <w:t xml:space="preserve">администрации </w:t>
      </w:r>
    </w:p>
    <w:p w:rsidR="00504418" w:rsidRDefault="00624E5C" w:rsidP="00412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Светлоярского </w:t>
      </w:r>
      <w:r w:rsidR="006C3C32">
        <w:rPr>
          <w:sz w:val="26"/>
          <w:szCs w:val="26"/>
        </w:rPr>
        <w:t>муниципального</w:t>
      </w:r>
      <w:r w:rsidR="0050441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6C3C32">
        <w:rPr>
          <w:sz w:val="26"/>
          <w:szCs w:val="26"/>
        </w:rPr>
        <w:t xml:space="preserve"> </w:t>
      </w:r>
      <w:r>
        <w:rPr>
          <w:sz w:val="26"/>
          <w:szCs w:val="26"/>
        </w:rPr>
        <w:t>Волгоградской</w:t>
      </w:r>
      <w:r w:rsidR="008D6B21">
        <w:rPr>
          <w:sz w:val="26"/>
          <w:szCs w:val="26"/>
        </w:rPr>
        <w:t xml:space="preserve"> области </w:t>
      </w:r>
    </w:p>
    <w:p w:rsidR="00504418" w:rsidRDefault="008D6B21" w:rsidP="007F6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4A87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E4A87">
        <w:rPr>
          <w:sz w:val="26"/>
          <w:szCs w:val="26"/>
        </w:rPr>
        <w:t>1</w:t>
      </w:r>
      <w:r w:rsidR="006E63D1">
        <w:rPr>
          <w:sz w:val="26"/>
          <w:szCs w:val="26"/>
        </w:rPr>
        <w:t>1</w:t>
      </w:r>
      <w:r w:rsidR="00624E5C">
        <w:rPr>
          <w:sz w:val="26"/>
          <w:szCs w:val="26"/>
        </w:rPr>
        <w:t>.20</w:t>
      </w:r>
      <w:r w:rsidR="006C3C32">
        <w:rPr>
          <w:sz w:val="26"/>
          <w:szCs w:val="26"/>
        </w:rPr>
        <w:t>1</w:t>
      </w:r>
      <w:r w:rsidR="00FE4A87">
        <w:rPr>
          <w:sz w:val="26"/>
          <w:szCs w:val="26"/>
        </w:rPr>
        <w:t>4</w:t>
      </w:r>
      <w:r w:rsidR="00624E5C">
        <w:rPr>
          <w:sz w:val="26"/>
          <w:szCs w:val="26"/>
        </w:rPr>
        <w:t xml:space="preserve"> № </w:t>
      </w:r>
      <w:r w:rsidR="00FE4A87">
        <w:rPr>
          <w:sz w:val="26"/>
          <w:szCs w:val="26"/>
        </w:rPr>
        <w:t>2112</w:t>
      </w:r>
      <w:r w:rsidR="006C3C32">
        <w:rPr>
          <w:sz w:val="26"/>
          <w:szCs w:val="26"/>
        </w:rPr>
        <w:t xml:space="preserve"> </w:t>
      </w:r>
      <w:r w:rsidR="00624E5C">
        <w:rPr>
          <w:sz w:val="26"/>
          <w:szCs w:val="26"/>
        </w:rPr>
        <w:t>«</w:t>
      </w:r>
      <w:r w:rsidR="006C3C32" w:rsidRPr="00462CFB">
        <w:rPr>
          <w:sz w:val="26"/>
          <w:szCs w:val="26"/>
        </w:rPr>
        <w:t>О</w:t>
      </w:r>
      <w:r w:rsidR="006E63D1">
        <w:rPr>
          <w:sz w:val="26"/>
          <w:szCs w:val="26"/>
        </w:rPr>
        <w:t xml:space="preserve">б утверждении административного </w:t>
      </w:r>
      <w:r w:rsidR="00504418">
        <w:rPr>
          <w:sz w:val="26"/>
          <w:szCs w:val="26"/>
        </w:rPr>
        <w:t xml:space="preserve"> </w:t>
      </w:r>
    </w:p>
    <w:p w:rsidR="00504418" w:rsidRDefault="003D6D04" w:rsidP="007F6124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E63D1">
        <w:rPr>
          <w:sz w:val="26"/>
          <w:szCs w:val="26"/>
        </w:rPr>
        <w:t>егламента исполнения муниципальной функции</w:t>
      </w:r>
      <w:r w:rsidR="00504418">
        <w:rPr>
          <w:sz w:val="26"/>
          <w:szCs w:val="26"/>
        </w:rPr>
        <w:t xml:space="preserve"> </w:t>
      </w:r>
      <w:r w:rsidR="006E63D1">
        <w:rPr>
          <w:sz w:val="26"/>
          <w:szCs w:val="26"/>
        </w:rPr>
        <w:t xml:space="preserve">по осуществлению </w:t>
      </w:r>
    </w:p>
    <w:p w:rsidR="00504418" w:rsidRDefault="006E63D1" w:rsidP="007F6124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земельного</w:t>
      </w:r>
      <w:r w:rsidR="00504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на территории Светлоярского </w:t>
      </w:r>
    </w:p>
    <w:p w:rsidR="00504418" w:rsidRDefault="006E63D1" w:rsidP="007F6124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50441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 Волгоградской области</w:t>
      </w:r>
      <w:r w:rsidR="00F614C9">
        <w:rPr>
          <w:sz w:val="26"/>
          <w:szCs w:val="26"/>
        </w:rPr>
        <w:t>»</w:t>
      </w:r>
      <w:r w:rsidR="00FE4A87">
        <w:rPr>
          <w:sz w:val="26"/>
          <w:szCs w:val="26"/>
        </w:rPr>
        <w:t xml:space="preserve"> </w:t>
      </w:r>
      <w:r w:rsidR="00540AB6">
        <w:rPr>
          <w:sz w:val="26"/>
          <w:szCs w:val="26"/>
        </w:rPr>
        <w:t>(</w:t>
      </w:r>
      <w:r w:rsidR="00FE4A87">
        <w:rPr>
          <w:sz w:val="26"/>
          <w:szCs w:val="26"/>
        </w:rPr>
        <w:t xml:space="preserve">в редакции </w:t>
      </w:r>
    </w:p>
    <w:p w:rsidR="00504418" w:rsidRDefault="00FE4A87" w:rsidP="007F6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Светлоярского муниципального района </w:t>
      </w:r>
    </w:p>
    <w:p w:rsidR="00FE4A87" w:rsidRDefault="00FE4A87" w:rsidP="00504418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  <w:r w:rsidR="00504418">
        <w:rPr>
          <w:sz w:val="26"/>
          <w:szCs w:val="26"/>
        </w:rPr>
        <w:t xml:space="preserve"> </w:t>
      </w:r>
      <w:r>
        <w:rPr>
          <w:sz w:val="26"/>
          <w:szCs w:val="26"/>
        </w:rPr>
        <w:t>от 29.01.2015 № 100</w:t>
      </w:r>
      <w:r w:rsidR="00540AB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EF6BF9" w:rsidRPr="00481AAE" w:rsidRDefault="00EF6BF9" w:rsidP="004D2127">
      <w:pPr>
        <w:jc w:val="both"/>
        <w:rPr>
          <w:sz w:val="26"/>
          <w:szCs w:val="26"/>
        </w:rPr>
      </w:pPr>
    </w:p>
    <w:p w:rsidR="00543513" w:rsidRDefault="004D2127" w:rsidP="004120BE">
      <w:pPr>
        <w:jc w:val="both"/>
        <w:rPr>
          <w:sz w:val="26"/>
          <w:szCs w:val="26"/>
        </w:rPr>
      </w:pPr>
      <w:r w:rsidRPr="00481AAE">
        <w:rPr>
          <w:sz w:val="26"/>
          <w:szCs w:val="26"/>
        </w:rPr>
        <w:t xml:space="preserve">     </w:t>
      </w:r>
      <w:r w:rsidR="00543513" w:rsidRPr="00543513">
        <w:rPr>
          <w:sz w:val="26"/>
          <w:szCs w:val="26"/>
        </w:rPr>
        <w:t xml:space="preserve">В соответствии с Федеральным законом от </w:t>
      </w:r>
      <w:r w:rsidR="006E63D1">
        <w:rPr>
          <w:sz w:val="26"/>
          <w:szCs w:val="26"/>
        </w:rPr>
        <w:t>26</w:t>
      </w:r>
      <w:r w:rsidR="00543513" w:rsidRPr="00543513">
        <w:rPr>
          <w:sz w:val="26"/>
          <w:szCs w:val="26"/>
        </w:rPr>
        <w:t>.</w:t>
      </w:r>
      <w:r w:rsidR="006E63D1">
        <w:rPr>
          <w:sz w:val="26"/>
          <w:szCs w:val="26"/>
        </w:rPr>
        <w:t>12</w:t>
      </w:r>
      <w:r w:rsidR="00543513" w:rsidRPr="00543513">
        <w:rPr>
          <w:sz w:val="26"/>
          <w:szCs w:val="26"/>
        </w:rPr>
        <w:t>.200</w:t>
      </w:r>
      <w:r w:rsidR="006E63D1">
        <w:rPr>
          <w:sz w:val="26"/>
          <w:szCs w:val="26"/>
        </w:rPr>
        <w:t>8</w:t>
      </w:r>
      <w:r w:rsidR="00543513" w:rsidRPr="00543513">
        <w:rPr>
          <w:sz w:val="26"/>
          <w:szCs w:val="26"/>
        </w:rPr>
        <w:t xml:space="preserve"> № </w:t>
      </w:r>
      <w:r w:rsidR="006E63D1">
        <w:rPr>
          <w:sz w:val="26"/>
          <w:szCs w:val="26"/>
        </w:rPr>
        <w:t>294</w:t>
      </w:r>
      <w:r w:rsidR="00543513" w:rsidRPr="00543513">
        <w:rPr>
          <w:sz w:val="26"/>
          <w:szCs w:val="26"/>
        </w:rPr>
        <w:t>-ФЗ «</w:t>
      </w:r>
      <w:r w:rsidR="006E63D1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43513" w:rsidRPr="00543513">
        <w:rPr>
          <w:sz w:val="26"/>
          <w:szCs w:val="26"/>
        </w:rPr>
        <w:t xml:space="preserve"> </w:t>
      </w:r>
      <w:r w:rsidR="006E63D1">
        <w:rPr>
          <w:sz w:val="26"/>
          <w:szCs w:val="26"/>
        </w:rPr>
        <w:t>Федеральным законом от 03.07.2016 № 277-ФЗ «О внесении изменений в Федеральный закон «</w:t>
      </w:r>
      <w:r w:rsidR="006E63D1" w:rsidRPr="006E63D1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E63D1">
        <w:rPr>
          <w:sz w:val="26"/>
          <w:szCs w:val="26"/>
        </w:rPr>
        <w:t xml:space="preserve">», </w:t>
      </w:r>
      <w:r w:rsidR="00543513" w:rsidRPr="00543513">
        <w:rPr>
          <w:sz w:val="26"/>
          <w:szCs w:val="26"/>
        </w:rPr>
        <w:t>руководствуясь Уставом Светлоярского муниципального района Волгоградской области,</w:t>
      </w:r>
    </w:p>
    <w:p w:rsidR="004120BE" w:rsidRDefault="006B0115" w:rsidP="004120BE">
      <w:pPr>
        <w:jc w:val="both"/>
        <w:rPr>
          <w:sz w:val="26"/>
          <w:szCs w:val="26"/>
        </w:rPr>
      </w:pPr>
      <w:r w:rsidRPr="00481AAE">
        <w:rPr>
          <w:sz w:val="26"/>
          <w:szCs w:val="26"/>
        </w:rPr>
        <w:t xml:space="preserve"> </w:t>
      </w:r>
    </w:p>
    <w:p w:rsidR="004120BE" w:rsidRDefault="004120BE" w:rsidP="004120BE">
      <w:pPr>
        <w:jc w:val="both"/>
        <w:rPr>
          <w:sz w:val="26"/>
          <w:szCs w:val="26"/>
        </w:rPr>
      </w:pPr>
      <w:r w:rsidRPr="00481AAE">
        <w:rPr>
          <w:sz w:val="26"/>
          <w:szCs w:val="26"/>
        </w:rPr>
        <w:t>п о с т а н о в л я ю:</w:t>
      </w:r>
    </w:p>
    <w:p w:rsidR="00C66FA2" w:rsidRPr="00481AAE" w:rsidRDefault="00C66FA2" w:rsidP="004120BE">
      <w:pPr>
        <w:jc w:val="both"/>
        <w:rPr>
          <w:sz w:val="26"/>
          <w:szCs w:val="26"/>
        </w:rPr>
      </w:pPr>
    </w:p>
    <w:p w:rsidR="00EC5DC6" w:rsidRPr="00EC5DC6" w:rsidRDefault="007F6124" w:rsidP="00EC5D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23B1F">
        <w:rPr>
          <w:sz w:val="26"/>
          <w:szCs w:val="26"/>
        </w:rPr>
        <w:t xml:space="preserve">1. Внести </w:t>
      </w:r>
      <w:r w:rsidR="00862491">
        <w:rPr>
          <w:sz w:val="26"/>
          <w:szCs w:val="26"/>
        </w:rPr>
        <w:t>изменения в административный регламент</w:t>
      </w:r>
      <w:r w:rsidR="001357CC">
        <w:rPr>
          <w:sz w:val="26"/>
          <w:szCs w:val="26"/>
        </w:rPr>
        <w:t xml:space="preserve"> администрации Светлоярского муниципального района Волгоградской области исполнения муниципальной функции по осуществлению муниципального земельного контроля на территории Светлоярского муниципального района Волгоградской области, утвержденного постановлением  администрации Светлоярского муниципального района от </w:t>
      </w:r>
      <w:r w:rsidR="00FE4A87">
        <w:rPr>
          <w:sz w:val="26"/>
          <w:szCs w:val="26"/>
        </w:rPr>
        <w:t>14</w:t>
      </w:r>
      <w:r w:rsidR="001357CC">
        <w:rPr>
          <w:sz w:val="26"/>
          <w:szCs w:val="26"/>
        </w:rPr>
        <w:t>.</w:t>
      </w:r>
      <w:r w:rsidR="00FE4A87">
        <w:rPr>
          <w:sz w:val="26"/>
          <w:szCs w:val="26"/>
        </w:rPr>
        <w:t>1</w:t>
      </w:r>
      <w:r w:rsidR="001357CC">
        <w:rPr>
          <w:sz w:val="26"/>
          <w:szCs w:val="26"/>
        </w:rPr>
        <w:t>1.201</w:t>
      </w:r>
      <w:r w:rsidR="00FE4A87">
        <w:rPr>
          <w:sz w:val="26"/>
          <w:szCs w:val="26"/>
        </w:rPr>
        <w:t>4</w:t>
      </w:r>
      <w:r w:rsidR="001357CC">
        <w:rPr>
          <w:sz w:val="26"/>
          <w:szCs w:val="26"/>
        </w:rPr>
        <w:t xml:space="preserve"> № </w:t>
      </w:r>
      <w:r w:rsidR="00FE4A87">
        <w:rPr>
          <w:sz w:val="26"/>
          <w:szCs w:val="26"/>
        </w:rPr>
        <w:t>2112</w:t>
      </w:r>
      <w:r w:rsidR="00376C3F">
        <w:rPr>
          <w:sz w:val="26"/>
          <w:szCs w:val="26"/>
        </w:rPr>
        <w:t>,</w:t>
      </w:r>
      <w:r w:rsidR="00862491">
        <w:rPr>
          <w:sz w:val="26"/>
          <w:szCs w:val="26"/>
        </w:rPr>
        <w:t xml:space="preserve"> </w:t>
      </w:r>
      <w:r w:rsidR="00540AB6">
        <w:rPr>
          <w:sz w:val="26"/>
          <w:szCs w:val="26"/>
        </w:rPr>
        <w:t>(</w:t>
      </w:r>
      <w:r w:rsidR="00FE4A87">
        <w:rPr>
          <w:sz w:val="26"/>
          <w:szCs w:val="26"/>
        </w:rPr>
        <w:t xml:space="preserve">в редакции постановления </w:t>
      </w:r>
      <w:r w:rsidR="00EC5DC6">
        <w:rPr>
          <w:sz w:val="26"/>
          <w:szCs w:val="26"/>
        </w:rPr>
        <w:t>администрации Светлоярского муниципального района от 29.01.2015 № 100</w:t>
      </w:r>
      <w:r w:rsidR="00540AB6">
        <w:rPr>
          <w:sz w:val="26"/>
          <w:szCs w:val="26"/>
        </w:rPr>
        <w:t>)</w:t>
      </w:r>
      <w:r w:rsidR="00EC5DC6">
        <w:rPr>
          <w:sz w:val="26"/>
          <w:szCs w:val="26"/>
        </w:rPr>
        <w:t xml:space="preserve">, </w:t>
      </w:r>
      <w:r w:rsidR="00862491">
        <w:rPr>
          <w:sz w:val="26"/>
          <w:szCs w:val="26"/>
        </w:rPr>
        <w:t>изложив п. 3.4.1. в следующей редакции:</w:t>
      </w:r>
      <w:r w:rsidR="00EC5DC6">
        <w:rPr>
          <w:sz w:val="26"/>
          <w:szCs w:val="26"/>
        </w:rPr>
        <w:t xml:space="preserve"> «</w:t>
      </w:r>
      <w:r w:rsidR="00EC5DC6" w:rsidRPr="00EC5DC6">
        <w:rPr>
          <w:sz w:val="26"/>
          <w:szCs w:val="26"/>
        </w:rPr>
        <w:t xml:space="preserve">Не позднее чем за три рабочих дня до начала проведения  плановой  проверки   специалист   администрации  направляет уведомление с копией распоряжения администрации Светлоярского муниципального района Волгоградской области о проведении проверки использования земельного участка, в котором указывается необходимость присутствия представителя юридического </w:t>
      </w:r>
      <w:r w:rsidR="00EC5DC6" w:rsidRPr="00EC5DC6">
        <w:rPr>
          <w:sz w:val="26"/>
          <w:szCs w:val="26"/>
        </w:rPr>
        <w:lastRenderedPageBreak/>
        <w:t>лица, индивидуального предпринимателя при проведении проверки, с указанием даты и времени</w:t>
      </w:r>
      <w:r w:rsidR="00EC5DC6">
        <w:rPr>
          <w:sz w:val="26"/>
          <w:szCs w:val="26"/>
        </w:rPr>
        <w:t>»</w:t>
      </w:r>
      <w:r w:rsidR="00EC5DC6" w:rsidRPr="00EC5DC6">
        <w:rPr>
          <w:sz w:val="26"/>
          <w:szCs w:val="26"/>
        </w:rPr>
        <w:t>.</w:t>
      </w:r>
    </w:p>
    <w:p w:rsidR="00EC5DC6" w:rsidRDefault="00EC5DC6" w:rsidP="00EC5DC6">
      <w:pPr>
        <w:ind w:firstLine="284"/>
        <w:jc w:val="both"/>
        <w:rPr>
          <w:sz w:val="26"/>
          <w:szCs w:val="26"/>
        </w:rPr>
      </w:pPr>
      <w:r w:rsidRPr="00EC5DC6">
        <w:rPr>
          <w:sz w:val="26"/>
          <w:szCs w:val="26"/>
        </w:rPr>
        <w:t xml:space="preserve"> Уведомляются   вышеуказанные   лица  посредством  направления  копии   распоряжения   администрации Светлоярского муниципального района Волгоградской области о  начале   проведения   проверки   заказным  почтовым   отправлением  с  уведомлением   о  вручении   или  иным   доступным  способом. </w:t>
      </w:r>
      <w:r w:rsidR="00033C7C">
        <w:rPr>
          <w:sz w:val="26"/>
          <w:szCs w:val="26"/>
        </w:rPr>
        <w:t xml:space="preserve"> </w:t>
      </w:r>
    </w:p>
    <w:p w:rsidR="00033C7C" w:rsidRDefault="00033C7C" w:rsidP="00033C7C">
      <w:pPr>
        <w:ind w:firstLine="284"/>
        <w:jc w:val="both"/>
        <w:rPr>
          <w:sz w:val="26"/>
          <w:szCs w:val="26"/>
        </w:rPr>
      </w:pPr>
    </w:p>
    <w:p w:rsidR="00CC0231" w:rsidRPr="00CC0231" w:rsidRDefault="00033C7C" w:rsidP="00540AB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Считать данное постановление неотъемлемой частью постановления </w:t>
      </w:r>
      <w:r w:rsidR="003671AC">
        <w:rPr>
          <w:sz w:val="26"/>
          <w:szCs w:val="26"/>
        </w:rPr>
        <w:t xml:space="preserve">администрации Светлоярского муниципального района Волгоградской области от </w:t>
      </w:r>
      <w:r w:rsidR="00540AB6">
        <w:rPr>
          <w:sz w:val="26"/>
          <w:szCs w:val="26"/>
        </w:rPr>
        <w:t>14</w:t>
      </w:r>
      <w:r w:rsidR="00CC0231">
        <w:rPr>
          <w:sz w:val="26"/>
          <w:szCs w:val="26"/>
        </w:rPr>
        <w:t>.</w:t>
      </w:r>
      <w:r w:rsidR="00540AB6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CC0231">
        <w:rPr>
          <w:sz w:val="26"/>
          <w:szCs w:val="26"/>
        </w:rPr>
        <w:t>.201</w:t>
      </w:r>
      <w:r w:rsidR="00540AB6">
        <w:rPr>
          <w:sz w:val="26"/>
          <w:szCs w:val="26"/>
        </w:rPr>
        <w:t>4</w:t>
      </w:r>
      <w:r w:rsidR="00920E4C">
        <w:rPr>
          <w:sz w:val="26"/>
          <w:szCs w:val="26"/>
        </w:rPr>
        <w:t xml:space="preserve"> № </w:t>
      </w:r>
      <w:r w:rsidR="00540AB6">
        <w:rPr>
          <w:sz w:val="26"/>
          <w:szCs w:val="26"/>
        </w:rPr>
        <w:t xml:space="preserve">2112 </w:t>
      </w:r>
      <w:r w:rsidR="00540AB6" w:rsidRPr="00540AB6">
        <w:rPr>
          <w:sz w:val="26"/>
          <w:szCs w:val="26"/>
        </w:rPr>
        <w:t xml:space="preserve">«Об утверждении административного регламента исполнения муниципальной функции по осуществлению муниципального земельного контроля на территории Светлоярского муниципального района Волгоградской области» </w:t>
      </w:r>
      <w:r w:rsidR="00540AB6">
        <w:rPr>
          <w:sz w:val="26"/>
          <w:szCs w:val="26"/>
        </w:rPr>
        <w:t xml:space="preserve"> (</w:t>
      </w:r>
      <w:r w:rsidR="00540AB6" w:rsidRPr="00540AB6">
        <w:rPr>
          <w:sz w:val="26"/>
          <w:szCs w:val="26"/>
        </w:rPr>
        <w:t>в редакции постановления администрации Светлоярского муниципального района от 29.01.2015 № 100</w:t>
      </w:r>
      <w:r w:rsidR="00540AB6">
        <w:rPr>
          <w:sz w:val="26"/>
          <w:szCs w:val="26"/>
        </w:rPr>
        <w:t>).</w:t>
      </w:r>
      <w:r w:rsidR="00CC0231" w:rsidRPr="00CC0231">
        <w:rPr>
          <w:sz w:val="26"/>
          <w:szCs w:val="26"/>
        </w:rPr>
        <w:t xml:space="preserve"> </w:t>
      </w:r>
    </w:p>
    <w:p w:rsidR="009273E1" w:rsidRDefault="009273E1" w:rsidP="00223B1F">
      <w:pPr>
        <w:tabs>
          <w:tab w:val="left" w:pos="4395"/>
        </w:tabs>
        <w:ind w:right="-1"/>
        <w:jc w:val="both"/>
        <w:outlineLvl w:val="0"/>
        <w:rPr>
          <w:sz w:val="26"/>
          <w:szCs w:val="26"/>
        </w:rPr>
      </w:pPr>
    </w:p>
    <w:p w:rsidR="0085771C" w:rsidRPr="0085771C" w:rsidRDefault="00BE7E33" w:rsidP="0085771C">
      <w:pPr>
        <w:tabs>
          <w:tab w:val="left" w:pos="4395"/>
        </w:tabs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9273E1">
        <w:rPr>
          <w:sz w:val="26"/>
          <w:szCs w:val="26"/>
        </w:rPr>
        <w:t>.</w:t>
      </w:r>
      <w:r w:rsidR="0085771C">
        <w:rPr>
          <w:sz w:val="26"/>
          <w:szCs w:val="26"/>
        </w:rPr>
        <w:t xml:space="preserve"> </w:t>
      </w:r>
      <w:r w:rsidR="0085771C" w:rsidRPr="0085771C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: </w:t>
      </w:r>
    </w:p>
    <w:p w:rsidR="0085771C" w:rsidRPr="0085771C" w:rsidRDefault="0085771C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  <w:r w:rsidRPr="0085771C">
        <w:rPr>
          <w:sz w:val="26"/>
          <w:szCs w:val="26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85771C" w:rsidRDefault="0085771C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  <w:r w:rsidRPr="0085771C">
        <w:rPr>
          <w:sz w:val="26"/>
          <w:szCs w:val="26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EC5DC6" w:rsidRDefault="00EC5DC6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</w:p>
    <w:p w:rsidR="00EC5DC6" w:rsidRDefault="00EC5DC6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постановление администрации Светлоярского муниципального района Волгоградской области от 22.02.2017 № 411 «О внесении изменений в постановление администрации Светлоярского муниципального района Волгоградской области от 29.01.2015 № 100 «Об утверждении административного регламента исполнения муниципальной функции по осуществлению муниципального земельного контроля на территории Светлоярского муниципального района Волгоградской области». </w:t>
      </w:r>
    </w:p>
    <w:p w:rsidR="00376C3F" w:rsidRDefault="00376C3F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</w:p>
    <w:p w:rsidR="003671AC" w:rsidRDefault="00EC5DC6" w:rsidP="0085771C">
      <w:pPr>
        <w:tabs>
          <w:tab w:val="left" w:pos="4395"/>
        </w:tabs>
        <w:ind w:right="-1"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85771C">
        <w:rPr>
          <w:sz w:val="26"/>
          <w:szCs w:val="26"/>
        </w:rPr>
        <w:t>.</w:t>
      </w:r>
      <w:r w:rsidR="00BE7E33" w:rsidRPr="009273E1">
        <w:rPr>
          <w:sz w:val="26"/>
          <w:szCs w:val="26"/>
        </w:rPr>
        <w:t xml:space="preserve"> </w:t>
      </w:r>
      <w:r w:rsidR="00BE7E33">
        <w:rPr>
          <w:sz w:val="26"/>
          <w:szCs w:val="26"/>
        </w:rPr>
        <w:t>Контроль над исполнением</w:t>
      </w:r>
      <w:r w:rsidR="00BE7E33" w:rsidRPr="002E7397">
        <w:rPr>
          <w:sz w:val="26"/>
          <w:szCs w:val="26"/>
        </w:rPr>
        <w:t xml:space="preserve"> настоящего постановления возложить на </w:t>
      </w:r>
      <w:r w:rsidR="0085771C">
        <w:rPr>
          <w:sz w:val="26"/>
          <w:szCs w:val="26"/>
        </w:rPr>
        <w:t xml:space="preserve">заместителя главы </w:t>
      </w:r>
      <w:r w:rsidR="00BE7E33" w:rsidRPr="00FE5279">
        <w:rPr>
          <w:sz w:val="26"/>
          <w:szCs w:val="26"/>
        </w:rPr>
        <w:t xml:space="preserve">Светлоярского муниципального района Волгоградской области </w:t>
      </w:r>
      <w:r w:rsidR="0085771C">
        <w:rPr>
          <w:sz w:val="26"/>
          <w:szCs w:val="26"/>
        </w:rPr>
        <w:t>Ю.Н. Ускова</w:t>
      </w:r>
      <w:r w:rsidR="00BE7E33" w:rsidRPr="00FE5279">
        <w:rPr>
          <w:sz w:val="26"/>
          <w:szCs w:val="26"/>
        </w:rPr>
        <w:t>.</w:t>
      </w:r>
    </w:p>
    <w:p w:rsidR="003671AC" w:rsidRPr="003671AC" w:rsidRDefault="003671AC" w:rsidP="003671AC">
      <w:pPr>
        <w:tabs>
          <w:tab w:val="left" w:pos="4395"/>
        </w:tabs>
        <w:ind w:right="151"/>
        <w:jc w:val="both"/>
        <w:rPr>
          <w:color w:val="FF0000"/>
          <w:sz w:val="20"/>
        </w:rPr>
      </w:pPr>
    </w:p>
    <w:p w:rsidR="00A9729A" w:rsidRDefault="00690211" w:rsidP="004771D0">
      <w:pPr>
        <w:tabs>
          <w:tab w:val="left" w:pos="4395"/>
        </w:tabs>
        <w:ind w:right="151"/>
        <w:jc w:val="both"/>
        <w:rPr>
          <w:i/>
          <w:color w:val="FF0000"/>
          <w:sz w:val="20"/>
        </w:rPr>
      </w:pPr>
      <w:r w:rsidRPr="00690211">
        <w:rPr>
          <w:i/>
          <w:color w:val="FF0000"/>
          <w:sz w:val="20"/>
        </w:rPr>
        <w:t xml:space="preserve">   </w:t>
      </w:r>
    </w:p>
    <w:p w:rsidR="00223B1F" w:rsidRPr="004771D0" w:rsidRDefault="00690211" w:rsidP="004771D0">
      <w:pPr>
        <w:tabs>
          <w:tab w:val="left" w:pos="4395"/>
        </w:tabs>
        <w:ind w:right="151"/>
        <w:jc w:val="both"/>
        <w:rPr>
          <w:color w:val="FF0000"/>
          <w:sz w:val="20"/>
        </w:rPr>
      </w:pPr>
      <w:r w:rsidRPr="00690211">
        <w:rPr>
          <w:i/>
          <w:color w:val="FF0000"/>
          <w:sz w:val="20"/>
        </w:rPr>
        <w:t xml:space="preserve">  </w:t>
      </w:r>
    </w:p>
    <w:p w:rsidR="00223B1F" w:rsidRDefault="00223B1F" w:rsidP="00223B1F">
      <w:pPr>
        <w:ind w:right="141"/>
        <w:jc w:val="both"/>
        <w:rPr>
          <w:sz w:val="26"/>
          <w:szCs w:val="26"/>
        </w:rPr>
      </w:pPr>
      <w:r w:rsidRPr="002E7397">
        <w:rPr>
          <w:sz w:val="26"/>
          <w:szCs w:val="26"/>
        </w:rPr>
        <w:t>Глава муниципального района</w:t>
      </w:r>
      <w:r w:rsidRPr="002E7397">
        <w:rPr>
          <w:sz w:val="26"/>
          <w:szCs w:val="26"/>
        </w:rPr>
        <w:tab/>
      </w:r>
      <w:r w:rsidRPr="002E7397">
        <w:rPr>
          <w:sz w:val="26"/>
          <w:szCs w:val="26"/>
        </w:rPr>
        <w:tab/>
        <w:t xml:space="preserve">                  </w:t>
      </w:r>
      <w:r w:rsidR="00BE7E33">
        <w:rPr>
          <w:sz w:val="26"/>
          <w:szCs w:val="26"/>
        </w:rPr>
        <w:t xml:space="preserve">                               </w:t>
      </w:r>
      <w:r w:rsidRPr="002E7397">
        <w:rPr>
          <w:sz w:val="26"/>
          <w:szCs w:val="26"/>
        </w:rPr>
        <w:t xml:space="preserve"> </w:t>
      </w:r>
      <w:r w:rsidR="00A9729A">
        <w:rPr>
          <w:sz w:val="26"/>
          <w:szCs w:val="26"/>
        </w:rPr>
        <w:t xml:space="preserve">  </w:t>
      </w:r>
      <w:r w:rsidR="009C4EE3">
        <w:rPr>
          <w:sz w:val="26"/>
          <w:szCs w:val="26"/>
        </w:rPr>
        <w:t xml:space="preserve"> Б.Б.</w:t>
      </w:r>
      <w:r w:rsidR="00BE7E33">
        <w:rPr>
          <w:sz w:val="26"/>
          <w:szCs w:val="26"/>
        </w:rPr>
        <w:t xml:space="preserve"> </w:t>
      </w:r>
      <w:r w:rsidR="009C4EE3">
        <w:rPr>
          <w:sz w:val="26"/>
          <w:szCs w:val="26"/>
        </w:rPr>
        <w:t>Коротков</w:t>
      </w:r>
    </w:p>
    <w:p w:rsidR="00223B1F" w:rsidRDefault="00223B1F" w:rsidP="00223B1F">
      <w:pPr>
        <w:jc w:val="both"/>
        <w:rPr>
          <w:sz w:val="26"/>
          <w:szCs w:val="26"/>
        </w:rPr>
      </w:pPr>
    </w:p>
    <w:p w:rsidR="005118A5" w:rsidRDefault="005118A5" w:rsidP="00223B1F">
      <w:pPr>
        <w:jc w:val="both"/>
        <w:rPr>
          <w:sz w:val="26"/>
          <w:szCs w:val="26"/>
        </w:rPr>
      </w:pPr>
    </w:p>
    <w:p w:rsidR="0000695A" w:rsidRDefault="0000695A" w:rsidP="00223B1F">
      <w:pPr>
        <w:jc w:val="both"/>
        <w:rPr>
          <w:sz w:val="26"/>
          <w:szCs w:val="26"/>
        </w:rPr>
      </w:pPr>
    </w:p>
    <w:p w:rsidR="005118A5" w:rsidRPr="0000695A" w:rsidRDefault="00CC0231" w:rsidP="00223B1F">
      <w:pPr>
        <w:jc w:val="both"/>
        <w:rPr>
          <w:sz w:val="20"/>
        </w:rPr>
      </w:pPr>
      <w:r>
        <w:rPr>
          <w:sz w:val="20"/>
        </w:rPr>
        <w:t>С.С. Морозов</w:t>
      </w:r>
    </w:p>
    <w:p w:rsidR="005118A5" w:rsidRDefault="005118A5" w:rsidP="00223B1F">
      <w:pPr>
        <w:jc w:val="both"/>
        <w:rPr>
          <w:sz w:val="26"/>
          <w:szCs w:val="26"/>
        </w:rPr>
      </w:pPr>
    </w:p>
    <w:sectPr w:rsidR="005118A5" w:rsidSect="005F778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33464"/>
    <w:rsid w:val="00033C7C"/>
    <w:rsid w:val="00047AB4"/>
    <w:rsid w:val="00052F00"/>
    <w:rsid w:val="00053A8B"/>
    <w:rsid w:val="00080DB2"/>
    <w:rsid w:val="00095E91"/>
    <w:rsid w:val="000B0637"/>
    <w:rsid w:val="000C2EDD"/>
    <w:rsid w:val="000C3103"/>
    <w:rsid w:val="000E2524"/>
    <w:rsid w:val="00124B22"/>
    <w:rsid w:val="001357CC"/>
    <w:rsid w:val="00136234"/>
    <w:rsid w:val="001464B3"/>
    <w:rsid w:val="00155472"/>
    <w:rsid w:val="0016523F"/>
    <w:rsid w:val="00165C6D"/>
    <w:rsid w:val="00187B82"/>
    <w:rsid w:val="00196437"/>
    <w:rsid w:val="001964D1"/>
    <w:rsid w:val="001C1A55"/>
    <w:rsid w:val="001C45F4"/>
    <w:rsid w:val="001C5F5B"/>
    <w:rsid w:val="001D0831"/>
    <w:rsid w:val="001D2242"/>
    <w:rsid w:val="001D2AD7"/>
    <w:rsid w:val="001F2E71"/>
    <w:rsid w:val="001F5D2B"/>
    <w:rsid w:val="0022216C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74A66"/>
    <w:rsid w:val="0027552F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3D55"/>
    <w:rsid w:val="00355C46"/>
    <w:rsid w:val="003671AC"/>
    <w:rsid w:val="00376A40"/>
    <w:rsid w:val="00376C3F"/>
    <w:rsid w:val="003A66B9"/>
    <w:rsid w:val="003B1844"/>
    <w:rsid w:val="003C3761"/>
    <w:rsid w:val="003C5E19"/>
    <w:rsid w:val="003D6D04"/>
    <w:rsid w:val="003D73CB"/>
    <w:rsid w:val="003E0E43"/>
    <w:rsid w:val="003E1FDA"/>
    <w:rsid w:val="003E2185"/>
    <w:rsid w:val="003F77A4"/>
    <w:rsid w:val="004120BE"/>
    <w:rsid w:val="00412770"/>
    <w:rsid w:val="004348D5"/>
    <w:rsid w:val="004611F7"/>
    <w:rsid w:val="00462CFB"/>
    <w:rsid w:val="004651A5"/>
    <w:rsid w:val="00474FE6"/>
    <w:rsid w:val="004771D0"/>
    <w:rsid w:val="00481AAE"/>
    <w:rsid w:val="00485C73"/>
    <w:rsid w:val="00495A11"/>
    <w:rsid w:val="004A1304"/>
    <w:rsid w:val="004D065D"/>
    <w:rsid w:val="004D138B"/>
    <w:rsid w:val="004D2127"/>
    <w:rsid w:val="004D66CE"/>
    <w:rsid w:val="004D67A3"/>
    <w:rsid w:val="004D7EB7"/>
    <w:rsid w:val="004F3DC3"/>
    <w:rsid w:val="00500FB0"/>
    <w:rsid w:val="00504418"/>
    <w:rsid w:val="00507D51"/>
    <w:rsid w:val="005118A5"/>
    <w:rsid w:val="00530ADB"/>
    <w:rsid w:val="0053528C"/>
    <w:rsid w:val="00540AB6"/>
    <w:rsid w:val="00541E75"/>
    <w:rsid w:val="00542C5C"/>
    <w:rsid w:val="00543513"/>
    <w:rsid w:val="00563910"/>
    <w:rsid w:val="00595051"/>
    <w:rsid w:val="005D3881"/>
    <w:rsid w:val="005F778D"/>
    <w:rsid w:val="00617F51"/>
    <w:rsid w:val="00621D50"/>
    <w:rsid w:val="00624E5C"/>
    <w:rsid w:val="0063107E"/>
    <w:rsid w:val="00661107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63D1"/>
    <w:rsid w:val="006E74F9"/>
    <w:rsid w:val="007251AE"/>
    <w:rsid w:val="00742663"/>
    <w:rsid w:val="00752308"/>
    <w:rsid w:val="00755F71"/>
    <w:rsid w:val="00760ED3"/>
    <w:rsid w:val="00782474"/>
    <w:rsid w:val="0079410B"/>
    <w:rsid w:val="007A2AF0"/>
    <w:rsid w:val="007A2B51"/>
    <w:rsid w:val="007B07BD"/>
    <w:rsid w:val="007B56C6"/>
    <w:rsid w:val="007C0C92"/>
    <w:rsid w:val="007C34CF"/>
    <w:rsid w:val="007C43A2"/>
    <w:rsid w:val="007E4F2C"/>
    <w:rsid w:val="007F6124"/>
    <w:rsid w:val="00837E59"/>
    <w:rsid w:val="00841D3C"/>
    <w:rsid w:val="00844970"/>
    <w:rsid w:val="0085771C"/>
    <w:rsid w:val="00860C56"/>
    <w:rsid w:val="00862491"/>
    <w:rsid w:val="0088768D"/>
    <w:rsid w:val="00890748"/>
    <w:rsid w:val="0089668B"/>
    <w:rsid w:val="008A4743"/>
    <w:rsid w:val="008B22D0"/>
    <w:rsid w:val="008B23A7"/>
    <w:rsid w:val="008D6B21"/>
    <w:rsid w:val="00907078"/>
    <w:rsid w:val="0091525C"/>
    <w:rsid w:val="00917570"/>
    <w:rsid w:val="00920E4C"/>
    <w:rsid w:val="0092152E"/>
    <w:rsid w:val="009273E1"/>
    <w:rsid w:val="00956AC4"/>
    <w:rsid w:val="009729B4"/>
    <w:rsid w:val="0097645C"/>
    <w:rsid w:val="00977559"/>
    <w:rsid w:val="00981E10"/>
    <w:rsid w:val="00984C14"/>
    <w:rsid w:val="009906FF"/>
    <w:rsid w:val="009962C2"/>
    <w:rsid w:val="009C4EE3"/>
    <w:rsid w:val="009D0B61"/>
    <w:rsid w:val="009E514C"/>
    <w:rsid w:val="00A10210"/>
    <w:rsid w:val="00A225F5"/>
    <w:rsid w:val="00A2360B"/>
    <w:rsid w:val="00A23800"/>
    <w:rsid w:val="00A24FBE"/>
    <w:rsid w:val="00A265EA"/>
    <w:rsid w:val="00A4447D"/>
    <w:rsid w:val="00A824CD"/>
    <w:rsid w:val="00A8717C"/>
    <w:rsid w:val="00A92CF9"/>
    <w:rsid w:val="00A9729A"/>
    <w:rsid w:val="00AB00D2"/>
    <w:rsid w:val="00AB0DFE"/>
    <w:rsid w:val="00AB0FE4"/>
    <w:rsid w:val="00AB1879"/>
    <w:rsid w:val="00AB5925"/>
    <w:rsid w:val="00AB7009"/>
    <w:rsid w:val="00AC7815"/>
    <w:rsid w:val="00AF00F6"/>
    <w:rsid w:val="00AF69A5"/>
    <w:rsid w:val="00AF7712"/>
    <w:rsid w:val="00B0212C"/>
    <w:rsid w:val="00B024EC"/>
    <w:rsid w:val="00B06A80"/>
    <w:rsid w:val="00B74D5F"/>
    <w:rsid w:val="00B75FD3"/>
    <w:rsid w:val="00B8438C"/>
    <w:rsid w:val="00B92682"/>
    <w:rsid w:val="00BB06A9"/>
    <w:rsid w:val="00BE0088"/>
    <w:rsid w:val="00BE7E33"/>
    <w:rsid w:val="00C209B7"/>
    <w:rsid w:val="00C30FB1"/>
    <w:rsid w:val="00C35C10"/>
    <w:rsid w:val="00C37686"/>
    <w:rsid w:val="00C47FF6"/>
    <w:rsid w:val="00C55727"/>
    <w:rsid w:val="00C66FA2"/>
    <w:rsid w:val="00C74B28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3514B"/>
    <w:rsid w:val="00D455FB"/>
    <w:rsid w:val="00D921F6"/>
    <w:rsid w:val="00E1117E"/>
    <w:rsid w:val="00E14C69"/>
    <w:rsid w:val="00E22E9C"/>
    <w:rsid w:val="00E23E48"/>
    <w:rsid w:val="00E662BB"/>
    <w:rsid w:val="00E735F8"/>
    <w:rsid w:val="00EA5317"/>
    <w:rsid w:val="00EB0108"/>
    <w:rsid w:val="00EB46DC"/>
    <w:rsid w:val="00EB47D6"/>
    <w:rsid w:val="00EC05BC"/>
    <w:rsid w:val="00EC1E36"/>
    <w:rsid w:val="00EC5DC6"/>
    <w:rsid w:val="00ED3E0E"/>
    <w:rsid w:val="00EF3456"/>
    <w:rsid w:val="00EF6973"/>
    <w:rsid w:val="00EF6BF9"/>
    <w:rsid w:val="00F04D69"/>
    <w:rsid w:val="00F05421"/>
    <w:rsid w:val="00F071EB"/>
    <w:rsid w:val="00F17216"/>
    <w:rsid w:val="00F23F12"/>
    <w:rsid w:val="00F2468C"/>
    <w:rsid w:val="00F32267"/>
    <w:rsid w:val="00F328F5"/>
    <w:rsid w:val="00F334AE"/>
    <w:rsid w:val="00F50F76"/>
    <w:rsid w:val="00F614C9"/>
    <w:rsid w:val="00F76EA8"/>
    <w:rsid w:val="00F80A17"/>
    <w:rsid w:val="00F94A4B"/>
    <w:rsid w:val="00F95184"/>
    <w:rsid w:val="00FA14AD"/>
    <w:rsid w:val="00FC1EBE"/>
    <w:rsid w:val="00FE26AA"/>
    <w:rsid w:val="00FE4A87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6B69-C017-4E28-877C-2DCC53E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Л.Н.Попова</cp:lastModifiedBy>
  <cp:revision>3</cp:revision>
  <cp:lastPrinted>2017-02-28T12:08:00Z</cp:lastPrinted>
  <dcterms:created xsi:type="dcterms:W3CDTF">2017-03-15T12:55:00Z</dcterms:created>
  <dcterms:modified xsi:type="dcterms:W3CDTF">2017-03-15T12:55:00Z</dcterms:modified>
</cp:coreProperties>
</file>