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proofErr w:type="spellStart"/>
      <w:r w:rsidR="001E5E8A">
        <w:rPr>
          <w:sz w:val="22"/>
          <w:szCs w:val="22"/>
        </w:rPr>
        <w:t>Т.В.Распутина</w:t>
      </w:r>
      <w:proofErr w:type="spellEnd"/>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 xml:space="preserve">р.п. Светлый Яр, </w:t>
      </w:r>
      <w:proofErr w:type="spellStart"/>
      <w:r w:rsidR="001E5E8A">
        <w:rPr>
          <w:b/>
          <w:sz w:val="36"/>
          <w:szCs w:val="36"/>
        </w:rPr>
        <w:t>ул.Комсомольская</w:t>
      </w:r>
      <w:proofErr w:type="spellEnd"/>
      <w:r w:rsidR="001E5E8A">
        <w:rPr>
          <w:b/>
          <w:sz w:val="36"/>
          <w:szCs w:val="36"/>
        </w:rPr>
        <w:t xml:space="preserve"> д.2Д</w:t>
      </w:r>
      <w:r w:rsidRPr="004B2928">
        <w:rPr>
          <w:b/>
          <w:sz w:val="36"/>
          <w:szCs w:val="36"/>
        </w:rPr>
        <w:t>.</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Pr="00990E12" w:rsidRDefault="00990E12" w:rsidP="00990E12">
      <w:pPr>
        <w:jc w:val="center"/>
        <w:rPr>
          <w:sz w:val="22"/>
          <w:szCs w:val="22"/>
        </w:rPr>
      </w:pPr>
      <w:r>
        <w:rPr>
          <w:sz w:val="22"/>
          <w:szCs w:val="22"/>
        </w:rPr>
        <w:t>р.п. Светлый Яр 20</w:t>
      </w:r>
      <w:r w:rsidR="00AC5975">
        <w:rPr>
          <w:sz w:val="22"/>
          <w:szCs w:val="22"/>
        </w:rPr>
        <w:t>1</w:t>
      </w:r>
      <w:r w:rsidR="001E5E8A">
        <w:rPr>
          <w:sz w:val="22"/>
          <w:szCs w:val="22"/>
        </w:rPr>
        <w:t>7</w:t>
      </w:r>
    </w:p>
    <w:p w:rsidR="00990E12" w:rsidRDefault="00990E12" w:rsidP="00990E12">
      <w:pPr>
        <w:rPr>
          <w:b/>
          <w:sz w:val="22"/>
          <w:szCs w:val="22"/>
        </w:rPr>
      </w:pPr>
    </w:p>
    <w:p w:rsidR="00990E12" w:rsidRPr="00B61578" w:rsidRDefault="00990E12" w:rsidP="00990E12">
      <w:pPr>
        <w:jc w:val="center"/>
        <w:rPr>
          <w:b/>
          <w:sz w:val="22"/>
          <w:szCs w:val="22"/>
        </w:rPr>
      </w:pPr>
      <w:r w:rsidRPr="00B61578">
        <w:rPr>
          <w:b/>
          <w:sz w:val="22"/>
          <w:szCs w:val="22"/>
        </w:rPr>
        <w:lastRenderedPageBreak/>
        <w:t xml:space="preserve">Приглашение </w:t>
      </w:r>
    </w:p>
    <w:p w:rsidR="00990E12" w:rsidRPr="005051F2" w:rsidRDefault="00990E12" w:rsidP="00990E12">
      <w:pPr>
        <w:keepNext/>
        <w:keepLines/>
        <w:widowControl w:val="0"/>
        <w:suppressLineNumbers/>
        <w:suppressAutoHyphens/>
        <w:jc w:val="center"/>
      </w:pPr>
      <w:r w:rsidRPr="00B61578">
        <w:rPr>
          <w:b/>
          <w:sz w:val="22"/>
          <w:szCs w:val="22"/>
        </w:rPr>
        <w:t xml:space="preserve">к участию в конкурсе по отбору управляющей организации для управления </w:t>
      </w:r>
      <w:r w:rsidRPr="00442438">
        <w:rPr>
          <w:b/>
          <w:sz w:val="22"/>
          <w:szCs w:val="22"/>
        </w:rPr>
        <w:t>многоквартирным дом</w:t>
      </w:r>
      <w:r>
        <w:rPr>
          <w:b/>
          <w:sz w:val="22"/>
          <w:szCs w:val="22"/>
        </w:rPr>
        <w:t>ом</w:t>
      </w:r>
      <w:r w:rsidRPr="00442438">
        <w:rPr>
          <w:b/>
          <w:sz w:val="22"/>
          <w:szCs w:val="22"/>
        </w:rPr>
        <w:t>, расположенным</w:t>
      </w:r>
      <w:r>
        <w:rPr>
          <w:b/>
          <w:sz w:val="22"/>
          <w:szCs w:val="22"/>
        </w:rPr>
        <w:t xml:space="preserve"> по адресу:</w:t>
      </w:r>
      <w:r w:rsidR="00721B73">
        <w:rPr>
          <w:b/>
          <w:sz w:val="22"/>
          <w:szCs w:val="22"/>
        </w:rPr>
        <w:t xml:space="preserve"> </w:t>
      </w:r>
      <w:r>
        <w:rPr>
          <w:b/>
        </w:rPr>
        <w:t xml:space="preserve">Волгоградская область, Светлоярский район, р.п. Светлый Яр, </w:t>
      </w:r>
      <w:r w:rsidR="001E5E8A">
        <w:rPr>
          <w:b/>
        </w:rPr>
        <w:t>ул. Комсомольская д.2Д</w:t>
      </w:r>
      <w:r>
        <w:rPr>
          <w:b/>
        </w:rPr>
        <w:t>.</w:t>
      </w:r>
    </w:p>
    <w:p w:rsidR="00990E12" w:rsidRPr="00B61578" w:rsidRDefault="00990E12" w:rsidP="00990E12">
      <w:pPr>
        <w:rPr>
          <w:sz w:val="22"/>
          <w:szCs w:val="22"/>
        </w:rPr>
      </w:pPr>
    </w:p>
    <w:p w:rsidR="00990E12" w:rsidRPr="005051F2" w:rsidRDefault="00990E12" w:rsidP="00990E12">
      <w:pPr>
        <w:keepNext/>
        <w:keepLines/>
        <w:widowControl w:val="0"/>
        <w:suppressLineNumbers/>
        <w:suppressAutoHyphens/>
        <w:ind w:firstLine="567"/>
        <w:jc w:val="both"/>
      </w:pPr>
      <w:r w:rsidRPr="005051F2">
        <w:t xml:space="preserve">Администрация </w:t>
      </w:r>
      <w:r>
        <w:t>Светлоярского муниципального района</w:t>
      </w:r>
      <w:r w:rsidRPr="005051F2">
        <w:t xml:space="preserve"> Волгоградской области </w:t>
      </w:r>
      <w:r w:rsidRPr="005051F2">
        <w:rPr>
          <w:b/>
        </w:rPr>
        <w:t>приглашает принять участие в конкурсе по отбору управляющей организации для управления многоквартирным дом</w:t>
      </w:r>
      <w:r>
        <w:rPr>
          <w:b/>
        </w:rPr>
        <w:t>ом</w:t>
      </w:r>
      <w:r w:rsidRPr="005051F2">
        <w:rPr>
          <w:b/>
        </w:rPr>
        <w:t>, расположенным по адрес</w:t>
      </w:r>
      <w:r>
        <w:rPr>
          <w:b/>
        </w:rPr>
        <w:t>у</w:t>
      </w:r>
      <w:r w:rsidRPr="005051F2">
        <w:rPr>
          <w:b/>
        </w:rPr>
        <w:t xml:space="preserve">: </w:t>
      </w:r>
      <w:r>
        <w:rPr>
          <w:b/>
        </w:rPr>
        <w:t xml:space="preserve">Волгоградская область, Светлоярский район, р.п. Светлый Яр, </w:t>
      </w:r>
      <w:proofErr w:type="spellStart"/>
      <w:r w:rsidR="000D7C94">
        <w:rPr>
          <w:b/>
        </w:rPr>
        <w:t>ул.Комсомольская</w:t>
      </w:r>
      <w:proofErr w:type="spellEnd"/>
      <w:r w:rsidR="000D7C94">
        <w:rPr>
          <w:b/>
        </w:rPr>
        <w:t>, д.2Д</w:t>
      </w:r>
      <w:r>
        <w:rPr>
          <w:b/>
        </w:rPr>
        <w:t>.</w:t>
      </w:r>
    </w:p>
    <w:p w:rsidR="00990E12" w:rsidRPr="00373A4A" w:rsidRDefault="00990E12" w:rsidP="00990E12">
      <w:pPr>
        <w:keepNext/>
        <w:keepLines/>
        <w:widowControl w:val="0"/>
        <w:suppressLineNumbers/>
        <w:suppressAutoHyphens/>
        <w:jc w:val="both"/>
      </w:pPr>
      <w:r w:rsidRPr="00373A4A">
        <w:rPr>
          <w:b/>
        </w:rPr>
        <w:t>Основание проведения конкурса:</w:t>
      </w:r>
    </w:p>
    <w:p w:rsidR="00990E12" w:rsidRDefault="00990E12" w:rsidP="00990E12">
      <w:pPr>
        <w:ind w:firstLine="708"/>
        <w:jc w:val="both"/>
      </w:pPr>
    </w:p>
    <w:p w:rsidR="00990E12" w:rsidRPr="00373A4A" w:rsidRDefault="00990E12" w:rsidP="00990E12">
      <w:pPr>
        <w:ind w:firstLine="708"/>
        <w:jc w:val="both"/>
      </w:pPr>
      <w:r w:rsidRPr="00373A4A">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sidRPr="00373A4A">
          <w:t>06.02.2006</w:t>
        </w:r>
      </w:smartTag>
      <w:r w:rsidRPr="00373A4A">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90E12" w:rsidRPr="00373A4A" w:rsidRDefault="00990E12" w:rsidP="00990E12">
      <w:pPr>
        <w:jc w:val="both"/>
      </w:pPr>
    </w:p>
    <w:p w:rsidR="00990E12" w:rsidRDefault="00990E12" w:rsidP="00990E12">
      <w:pPr>
        <w:jc w:val="both"/>
      </w:pPr>
      <w:r w:rsidRPr="00373A4A">
        <w:rPr>
          <w:b/>
        </w:rPr>
        <w:t>Организатор конкурса:</w:t>
      </w:r>
      <w:r w:rsidR="00721B73">
        <w:rPr>
          <w:b/>
        </w:rPr>
        <w:t xml:space="preserve"> </w:t>
      </w:r>
      <w:r>
        <w:t>а</w:t>
      </w:r>
      <w:r w:rsidRPr="00373A4A">
        <w:t>дминистрация Светлоярского муниципального района Волгоградской области - Волгоградская область, Светлоярский район, р.п.</w:t>
      </w:r>
      <w:r>
        <w:t xml:space="preserve"> Светлый Яр, ул. Спортивная, 5.</w:t>
      </w:r>
    </w:p>
    <w:p w:rsidR="00990E12" w:rsidRPr="00373A4A" w:rsidRDefault="00990E12" w:rsidP="00990E12">
      <w:pPr>
        <w:jc w:val="both"/>
      </w:pPr>
      <w:r>
        <w:t>Тел. (</w:t>
      </w:r>
      <w:r w:rsidRPr="00373A4A">
        <w:t>8</w:t>
      </w:r>
      <w:r>
        <w:t xml:space="preserve">4477) </w:t>
      </w:r>
      <w:r w:rsidR="002C658C">
        <w:t>6-17-78</w:t>
      </w:r>
      <w:r>
        <w:t>, факс (</w:t>
      </w:r>
      <w:r w:rsidRPr="00373A4A">
        <w:t xml:space="preserve">84477) </w:t>
      </w:r>
      <w:r w:rsidR="002C658C">
        <w:t>6-92-78</w:t>
      </w:r>
      <w:r w:rsidRPr="00373A4A">
        <w:t>, адрес электронный почты:</w:t>
      </w:r>
      <w:proofErr w:type="spellStart"/>
      <w:r w:rsidR="002C658C">
        <w:rPr>
          <w:lang w:val="en-US"/>
        </w:rPr>
        <w:t>umi</w:t>
      </w:r>
      <w:proofErr w:type="spellEnd"/>
      <w:r w:rsidR="002C658C" w:rsidRPr="002C658C">
        <w:t>@</w:t>
      </w:r>
      <w:proofErr w:type="spellStart"/>
      <w:r w:rsidR="002C658C">
        <w:rPr>
          <w:lang w:val="en-US"/>
        </w:rPr>
        <w:t>svyar</w:t>
      </w:r>
      <w:proofErr w:type="spellEnd"/>
      <w:r w:rsidR="002C658C" w:rsidRPr="002C658C">
        <w:t>.</w:t>
      </w:r>
      <w:proofErr w:type="spellStart"/>
      <w:r w:rsidR="002C658C">
        <w:rPr>
          <w:lang w:val="en-US"/>
        </w:rPr>
        <w:t>ru</w:t>
      </w:r>
      <w:proofErr w:type="spellEnd"/>
      <w:r w:rsidRPr="00373A4A">
        <w:rPr>
          <w:u w:val="single"/>
        </w:rPr>
        <w:t>.</w:t>
      </w:r>
    </w:p>
    <w:p w:rsidR="00990E12" w:rsidRPr="00373A4A" w:rsidRDefault="00990E12" w:rsidP="00990E12">
      <w:pPr>
        <w:jc w:val="both"/>
      </w:pPr>
    </w:p>
    <w:p w:rsidR="00990E12" w:rsidRPr="005051F2" w:rsidRDefault="00990E12" w:rsidP="00990E12">
      <w:pPr>
        <w:ind w:firstLine="540"/>
        <w:jc w:val="both"/>
      </w:pPr>
      <w:r w:rsidRPr="005051F2">
        <w:t xml:space="preserve">Настоящая конкурсная документация доступна для ознакомления на официальном сайте: </w:t>
      </w:r>
      <w:r w:rsidR="002C658C" w:rsidRPr="005051F2">
        <w:rPr>
          <w:lang w:val="en-US"/>
        </w:rPr>
        <w:t>www</w:t>
      </w:r>
      <w:r w:rsidR="002C658C" w:rsidRPr="005051F2">
        <w:t>.</w:t>
      </w:r>
      <w:proofErr w:type="spellStart"/>
      <w:r w:rsidR="002C658C" w:rsidRPr="005051F2">
        <w:rPr>
          <w:lang w:val="en-US"/>
        </w:rPr>
        <w:t>torgi</w:t>
      </w:r>
      <w:proofErr w:type="spellEnd"/>
      <w:r w:rsidR="002C658C" w:rsidRPr="005051F2">
        <w:t>.</w:t>
      </w:r>
      <w:proofErr w:type="spellStart"/>
      <w:r w:rsidR="002C658C" w:rsidRPr="005051F2">
        <w:rPr>
          <w:lang w:val="en-US"/>
        </w:rPr>
        <w:t>gov</w:t>
      </w:r>
      <w:proofErr w:type="spellEnd"/>
      <w:r w:rsidR="002C658C" w:rsidRPr="005051F2">
        <w:t>.</w:t>
      </w:r>
      <w:proofErr w:type="spellStart"/>
      <w:r w:rsidR="002C658C" w:rsidRPr="005051F2">
        <w:t>ru</w:t>
      </w:r>
      <w:proofErr w:type="spellEnd"/>
      <w:r w:rsidR="002C658C" w:rsidRPr="002C658C">
        <w:t xml:space="preserve"> </w:t>
      </w:r>
      <w:r w:rsidRPr="005051F2">
        <w:t>без взимания платы.</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Претендентом может быть любое юридическое лицо независимо от организационно-правовой формы или индивидуальный предприниматель.</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Полная информация о настоящем конкурсе указана в Информационной карте конкурсной документации.</w:t>
      </w:r>
    </w:p>
    <w:p w:rsidR="00990E12" w:rsidRPr="005051F2" w:rsidRDefault="00990E12" w:rsidP="00990E12">
      <w:pPr>
        <w:autoSpaceDE w:val="0"/>
        <w:autoSpaceDN w:val="0"/>
        <w:adjustRightInd w:val="0"/>
        <w:jc w:val="both"/>
      </w:pPr>
    </w:p>
    <w:p w:rsidR="00990E12" w:rsidRPr="005051F2" w:rsidRDefault="00990E12" w:rsidP="00990E12">
      <w:pPr>
        <w:autoSpaceDE w:val="0"/>
        <w:autoSpaceDN w:val="0"/>
        <w:adjustRightInd w:val="0"/>
        <w:ind w:firstLine="540"/>
        <w:jc w:val="both"/>
      </w:pPr>
      <w:r w:rsidRPr="005051F2">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
    <w:p w:rsidR="00990E12" w:rsidRPr="005051F2" w:rsidRDefault="00990E12" w:rsidP="00990E12"/>
    <w:p w:rsidR="00990E12" w:rsidRDefault="00990E12" w:rsidP="00112B6E">
      <w:pPr>
        <w:ind w:firstLine="567"/>
        <w:jc w:val="both"/>
      </w:pPr>
      <w:r w:rsidRPr="004800BA">
        <w:t>Заявки на участие в конкурсе должны быть доставлены по адресу</w:t>
      </w:r>
      <w:r w:rsidRPr="004800BA">
        <w:rPr>
          <w:b/>
        </w:rPr>
        <w:t>:</w:t>
      </w:r>
      <w:r w:rsidRPr="004800BA">
        <w:t xml:space="preserve"> 404171, Волгоградская область, Светлоярский район, р.п. Светлый Яр, ул. Спортивная, 5, отдел по </w:t>
      </w:r>
      <w:r w:rsidR="000D7C94">
        <w:t>управлению муниципальным имуществом и земельными ресурсами администрации Светлоярского муниципального района</w:t>
      </w:r>
      <w:r w:rsidRPr="004800BA">
        <w:t>, каб.</w:t>
      </w:r>
      <w:r w:rsidR="002C658C" w:rsidRPr="002C658C">
        <w:t>4</w:t>
      </w:r>
      <w:r w:rsidR="00255D35">
        <w:t>4</w:t>
      </w:r>
      <w:r w:rsidRPr="004800BA">
        <w:t xml:space="preserve">, </w:t>
      </w:r>
      <w:r w:rsidRPr="00A216F5">
        <w:rPr>
          <w:color w:val="000000" w:themeColor="text1"/>
        </w:rPr>
        <w:t xml:space="preserve">не позднее </w:t>
      </w:r>
      <w:r w:rsidR="00112B6E" w:rsidRPr="0021461E">
        <w:t xml:space="preserve">13 час.00мин. </w:t>
      </w:r>
      <w:r w:rsidR="00255D35">
        <w:t>2</w:t>
      </w:r>
      <w:r w:rsidR="00112B6E" w:rsidRPr="00112B6E">
        <w:t>1.1</w:t>
      </w:r>
      <w:r w:rsidR="00255D35">
        <w:t>1</w:t>
      </w:r>
      <w:r w:rsidR="00112B6E" w:rsidRPr="00112B6E">
        <w:t>.2017</w:t>
      </w:r>
      <w:r w:rsidR="00112B6E">
        <w:t xml:space="preserve"> г. </w:t>
      </w:r>
    </w:p>
    <w:p w:rsidR="00112B6E" w:rsidRPr="004800BA" w:rsidRDefault="00112B6E" w:rsidP="00112B6E">
      <w:pPr>
        <w:ind w:firstLine="567"/>
        <w:jc w:val="both"/>
      </w:pPr>
    </w:p>
    <w:p w:rsidR="00990E12" w:rsidRPr="005051F2" w:rsidRDefault="00990E12" w:rsidP="00990E12">
      <w:pPr>
        <w:ind w:firstLine="567"/>
      </w:pPr>
      <w:r w:rsidRPr="005051F2">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990E12" w:rsidRPr="005051F2" w:rsidRDefault="00990E12" w:rsidP="00990E12"/>
    <w:p w:rsidR="00990E12" w:rsidRPr="005051F2" w:rsidRDefault="00990E12" w:rsidP="00990E12">
      <w:pPr>
        <w:ind w:firstLine="567"/>
      </w:pPr>
    </w:p>
    <w:p w:rsidR="00990E12" w:rsidRDefault="00990E12" w:rsidP="00112B6E">
      <w:pPr>
        <w:ind w:firstLine="567"/>
      </w:pPr>
      <w:r w:rsidRPr="005051F2">
        <w:t xml:space="preserve">Телефон для справок: </w:t>
      </w:r>
      <w:r>
        <w:t>(</w:t>
      </w:r>
      <w:r w:rsidRPr="00373A4A">
        <w:t>8</w:t>
      </w:r>
      <w:r>
        <w:t>44</w:t>
      </w:r>
      <w:r w:rsidRPr="00373A4A">
        <w:t xml:space="preserve">77) </w:t>
      </w:r>
      <w:r w:rsidR="00112B6E">
        <w:t>6-17-78, 6-92-78</w:t>
      </w:r>
    </w:p>
    <w:p w:rsidR="00990E12" w:rsidRDefault="00990E12" w:rsidP="00990E12"/>
    <w:p w:rsidR="00990E12" w:rsidRDefault="00990E12" w:rsidP="00990E12"/>
    <w:p w:rsidR="00F67FC1" w:rsidRPr="005051F2" w:rsidRDefault="00990E12" w:rsidP="00990E12">
      <w:r>
        <w:t xml:space="preserve">Заместитель главы Светлоярского муниципального района                         </w:t>
      </w:r>
      <w:r w:rsidR="00255D35">
        <w:t xml:space="preserve">                                С. А. </w:t>
      </w:r>
      <w:proofErr w:type="spellStart"/>
      <w:r w:rsidR="00255D35">
        <w:t>Звезденков</w:t>
      </w:r>
      <w:proofErr w:type="spellEnd"/>
    </w:p>
    <w:p w:rsidR="00990E1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Pr="005051F2" w:rsidRDefault="00990E12" w:rsidP="00990E12">
      <w:pPr>
        <w:rPr>
          <w:highlight w:val="yellow"/>
        </w:rPr>
      </w:pPr>
    </w:p>
    <w:p w:rsidR="00990E12" w:rsidRPr="005051F2" w:rsidRDefault="00990E12" w:rsidP="00990E12">
      <w:pPr>
        <w:rPr>
          <w:highlight w:val="yellow"/>
        </w:rPr>
      </w:pPr>
    </w:p>
    <w:p w:rsidR="00112B6E" w:rsidRDefault="00112B6E" w:rsidP="00990E12">
      <w:pPr>
        <w:pStyle w:val="a3"/>
      </w:pPr>
    </w:p>
    <w:p w:rsidR="00990E12" w:rsidRPr="00B61578" w:rsidRDefault="00990E12" w:rsidP="00990E12">
      <w:pPr>
        <w:pStyle w:val="a3"/>
      </w:pPr>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620343" w:rsidRPr="00B61578" w:rsidRDefault="00620343" w:rsidP="00112B6E">
      <w:pPr>
        <w:pStyle w:val="ConsPlusNormal"/>
        <w:tabs>
          <w:tab w:val="left" w:pos="680"/>
        </w:tabs>
        <w:ind w:left="900" w:firstLine="0"/>
        <w:jc w:val="both"/>
        <w:rPr>
          <w:rFonts w:ascii="Times New Roman" w:hAnsi="Times New Roman" w:cs="Times New Roman"/>
          <w:sz w:val="22"/>
          <w:szCs w:val="22"/>
        </w:rPr>
      </w:pPr>
    </w:p>
    <w:p w:rsidR="00990E12" w:rsidRPr="00B61578" w:rsidRDefault="00990E12" w:rsidP="00990E12">
      <w:pPr>
        <w:tabs>
          <w:tab w:val="num" w:pos="1134"/>
        </w:tabs>
        <w:ind w:firstLine="180"/>
        <w:jc w:val="both"/>
        <w:rPr>
          <w:sz w:val="22"/>
        </w:rPr>
      </w:pP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9"/>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r w:rsidRPr="00B61578">
        <w:rPr>
          <w:b/>
          <w:sz w:val="22"/>
          <w:szCs w:val="22"/>
          <w:lang w:val="en-US"/>
        </w:rPr>
        <w:lastRenderedPageBreak/>
        <w:t>I</w:t>
      </w:r>
      <w:r w:rsidRPr="00B61578">
        <w:rPr>
          <w:b/>
          <w:sz w:val="22"/>
          <w:szCs w:val="22"/>
        </w:rPr>
        <w:t>. Общие сведения о конкурсе.</w:t>
      </w:r>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r w:rsidR="00112B6E">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”собственник муниципальных жилых помещений”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договоров управления многоквартирными домами.</w:t>
      </w:r>
    </w:p>
    <w:p w:rsidR="00990E12" w:rsidRPr="00B61578" w:rsidRDefault="00990E12" w:rsidP="00990E12">
      <w:pPr>
        <w:pStyle w:val="21"/>
        <w:ind w:firstLine="540"/>
        <w:rPr>
          <w:szCs w:val="22"/>
        </w:rPr>
      </w:pPr>
      <w:r w:rsidRPr="00B61578">
        <w:rPr>
          <w:szCs w:val="22"/>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5.</w:t>
      </w:r>
      <w:r w:rsidRPr="00B61578">
        <w:rPr>
          <w:color w:val="auto"/>
          <w:sz w:val="22"/>
          <w:szCs w:val="22"/>
        </w:rPr>
        <w:tab/>
        <w:t xml:space="preserve"> 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Со дня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изменения в дальнейшем являются  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11.  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Pr="00B61578">
        <w:rPr>
          <w:color w:val="auto"/>
          <w:sz w:val="22"/>
          <w:szCs w:val="22"/>
        </w:rPr>
        <w:t xml:space="preserve">  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990E12" w:rsidP="00990E12">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Pr="00B61578" w:rsidRDefault="00990E12" w:rsidP="00990E12">
            <w:pPr>
              <w:ind w:left="317" w:hanging="317"/>
              <w:jc w:val="center"/>
              <w:rPr>
                <w:b/>
                <w:sz w:val="22"/>
                <w:szCs w:val="22"/>
              </w:rPr>
            </w:pPr>
            <w:r w:rsidRPr="00B61578">
              <w:rPr>
                <w:b/>
                <w:sz w:val="22"/>
                <w:szCs w:val="22"/>
              </w:rPr>
              <w:t>Общие сведения</w:t>
            </w:r>
          </w:p>
        </w:tc>
      </w:tr>
      <w:tr w:rsidR="00990E12" w:rsidRPr="00B61578" w:rsidTr="00990E12">
        <w:tc>
          <w:tcPr>
            <w:tcW w:w="9360" w:type="dxa"/>
            <w:tcBorders>
              <w:left w:val="single" w:sz="4" w:space="0" w:color="auto"/>
              <w:right w:val="single" w:sz="4" w:space="0" w:color="auto"/>
            </w:tcBorders>
          </w:tcPr>
          <w:p w:rsidR="00990E12" w:rsidRPr="00B61578"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990E12" w:rsidRPr="00B61578" w:rsidTr="00990E12">
        <w:tc>
          <w:tcPr>
            <w:tcW w:w="9360" w:type="dxa"/>
            <w:tcBorders>
              <w:left w:val="single" w:sz="4" w:space="0" w:color="auto"/>
              <w:right w:val="single" w:sz="4" w:space="0" w:color="auto"/>
            </w:tcBorders>
          </w:tcPr>
          <w:p w:rsidR="00990E12" w:rsidRPr="005051F2" w:rsidRDefault="00990E12" w:rsidP="00990E12">
            <w:pPr>
              <w:ind w:left="34"/>
            </w:pPr>
            <w:r w:rsidRPr="005051F2">
              <w:rPr>
                <w:b/>
              </w:rPr>
              <w:t>Наименование организатора конкурса:</w:t>
            </w:r>
            <w:r w:rsidR="00721B73">
              <w:rPr>
                <w:b/>
              </w:rPr>
              <w:t xml:space="preserve"> </w:t>
            </w:r>
            <w:r>
              <w:t>администрация Светлоярского муниципального района  Волгоградской области</w:t>
            </w:r>
          </w:p>
          <w:p w:rsidR="00990E12" w:rsidRPr="005051F2" w:rsidRDefault="00990E12" w:rsidP="00990E12">
            <w:pPr>
              <w:ind w:left="34"/>
              <w:jc w:val="both"/>
              <w:rPr>
                <w:b/>
              </w:rPr>
            </w:pPr>
            <w:r w:rsidRPr="005051F2">
              <w:rPr>
                <w:b/>
              </w:rPr>
              <w:t xml:space="preserve">Местонахождение: </w:t>
            </w:r>
            <w:r>
              <w:t>Волгоградская область,</w:t>
            </w:r>
            <w:r w:rsidR="00721B73">
              <w:t xml:space="preserve"> </w:t>
            </w:r>
            <w:r>
              <w:t>Светлоярский район, р.п. Светлый Яр, ул. Спортивная, д.5.</w:t>
            </w:r>
          </w:p>
          <w:p w:rsidR="00990E12" w:rsidRPr="005051F2" w:rsidRDefault="00990E12" w:rsidP="00990E12">
            <w:pPr>
              <w:ind w:left="34"/>
            </w:pPr>
            <w:r w:rsidRPr="005051F2">
              <w:rPr>
                <w:b/>
              </w:rPr>
              <w:t xml:space="preserve">Почтовый адрес: </w:t>
            </w:r>
            <w:r>
              <w:t>404171, Волгоградская область,</w:t>
            </w:r>
            <w:r w:rsidR="00721B73">
              <w:t xml:space="preserve"> </w:t>
            </w:r>
            <w:r>
              <w:t>Светлоярский район, р.п. Светлый Яр, ул. Спортивная, д.5</w:t>
            </w:r>
            <w:r w:rsidR="005D77DF">
              <w:t>.</w:t>
            </w:r>
          </w:p>
          <w:p w:rsidR="00990E12" w:rsidRPr="005D77DF" w:rsidRDefault="00990E12" w:rsidP="00990E12">
            <w:pPr>
              <w:ind w:left="34"/>
              <w:rPr>
                <w:u w:val="single"/>
              </w:rPr>
            </w:pPr>
            <w:r w:rsidRPr="005051F2">
              <w:t>Официальный сайт</w:t>
            </w:r>
            <w:r w:rsidRPr="005D77DF">
              <w:t>:</w:t>
            </w:r>
            <w:r w:rsidR="00112B6E" w:rsidRPr="00112B6E">
              <w:rPr>
                <w:u w:val="single"/>
              </w:rPr>
              <w:t xml:space="preserve"> </w:t>
            </w:r>
            <w:r w:rsidR="00112B6E" w:rsidRPr="005D77DF">
              <w:rPr>
                <w:u w:val="single"/>
                <w:lang w:val="en-US"/>
              </w:rPr>
              <w:t>www</w:t>
            </w:r>
            <w:r w:rsidR="00112B6E" w:rsidRPr="005D77DF">
              <w:rPr>
                <w:u w:val="single"/>
              </w:rPr>
              <w:t>.</w:t>
            </w:r>
            <w:proofErr w:type="spellStart"/>
            <w:r w:rsidR="00112B6E" w:rsidRPr="005D77DF">
              <w:rPr>
                <w:u w:val="single"/>
                <w:lang w:val="en-US"/>
              </w:rPr>
              <w:t>torgi</w:t>
            </w:r>
            <w:proofErr w:type="spellEnd"/>
            <w:r w:rsidR="00112B6E" w:rsidRPr="005D77DF">
              <w:rPr>
                <w:u w:val="single"/>
              </w:rPr>
              <w:t>.</w:t>
            </w:r>
            <w:proofErr w:type="spellStart"/>
            <w:r w:rsidR="00112B6E" w:rsidRPr="005D77DF">
              <w:rPr>
                <w:u w:val="single"/>
                <w:lang w:val="en-US"/>
              </w:rPr>
              <w:t>gov</w:t>
            </w:r>
            <w:proofErr w:type="spellEnd"/>
            <w:r w:rsidR="00112B6E" w:rsidRPr="005D77DF">
              <w:rPr>
                <w:u w:val="single"/>
              </w:rPr>
              <w:t>.</w:t>
            </w:r>
            <w:proofErr w:type="spellStart"/>
            <w:r w:rsidR="00112B6E" w:rsidRPr="005D77DF">
              <w:rPr>
                <w:u w:val="single"/>
              </w:rPr>
              <w:t>ru</w:t>
            </w:r>
            <w:proofErr w:type="spellEnd"/>
            <w:r w:rsidR="00112B6E" w:rsidRPr="005D77DF">
              <w:rPr>
                <w:u w:val="single"/>
              </w:rPr>
              <w:t xml:space="preserve"> </w:t>
            </w:r>
            <w:r w:rsidRPr="005D77DF">
              <w:rPr>
                <w:u w:val="single"/>
              </w:rPr>
              <w:t xml:space="preserve"> </w:t>
            </w:r>
          </w:p>
          <w:p w:rsidR="00990E12" w:rsidRPr="005051F2" w:rsidRDefault="00990E12" w:rsidP="00990E12">
            <w:pPr>
              <w:ind w:left="34"/>
              <w:rPr>
                <w:b/>
              </w:rPr>
            </w:pPr>
            <w:r w:rsidRPr="005051F2">
              <w:rPr>
                <w:b/>
              </w:rPr>
              <w:t xml:space="preserve">Тел.: </w:t>
            </w:r>
            <w:r w:rsidRPr="005051F2">
              <w:t>.(844</w:t>
            </w:r>
            <w:r>
              <w:t>77</w:t>
            </w:r>
            <w:r w:rsidRPr="005051F2">
              <w:t xml:space="preserve">) </w:t>
            </w:r>
            <w:r w:rsidR="00112B6E">
              <w:t>6-17-78</w:t>
            </w:r>
          </w:p>
          <w:p w:rsidR="00990E12" w:rsidRPr="00B61578" w:rsidRDefault="00990E12" w:rsidP="00112B6E">
            <w:pPr>
              <w:ind w:left="34"/>
              <w:rPr>
                <w:b/>
                <w:sz w:val="22"/>
                <w:szCs w:val="22"/>
              </w:rPr>
            </w:pPr>
            <w:r w:rsidRPr="005051F2">
              <w:rPr>
                <w:b/>
              </w:rPr>
              <w:t xml:space="preserve">Факс: </w:t>
            </w:r>
            <w:r w:rsidRPr="005051F2">
              <w:t>(844</w:t>
            </w:r>
            <w:r>
              <w:t>77</w:t>
            </w:r>
            <w:r w:rsidRPr="005051F2">
              <w:t>)</w:t>
            </w:r>
            <w:r w:rsidR="00112B6E">
              <w:t>6-92-78</w:t>
            </w: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р.п. Светлый Яр, </w:t>
            </w:r>
            <w:r w:rsidR="000D7C94">
              <w:t>ул.</w:t>
            </w:r>
            <w:r w:rsidR="00112B6E">
              <w:t xml:space="preserve"> </w:t>
            </w:r>
            <w:r w:rsidR="000D7C94">
              <w:t>Комсомольская, д.2Д</w:t>
            </w:r>
            <w:r w:rsidRPr="003936BF">
              <w:t>.</w:t>
            </w:r>
          </w:p>
          <w:p w:rsidR="00990E12" w:rsidRPr="00B61578" w:rsidRDefault="00990E12" w:rsidP="00990E12">
            <w:pPr>
              <w:rPr>
                <w:sz w:val="22"/>
                <w:szCs w:val="22"/>
              </w:rPr>
            </w:pPr>
          </w:p>
          <w:p w:rsidR="00990E12" w:rsidRPr="00B61578" w:rsidRDefault="00990E12" w:rsidP="00990E12">
            <w:pPr>
              <w:pStyle w:val="a5"/>
              <w:rPr>
                <w:b/>
                <w:szCs w:val="22"/>
              </w:rPr>
            </w:pPr>
            <w:r w:rsidRPr="00B61578">
              <w:rPr>
                <w:b/>
                <w:szCs w:val="22"/>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20"/>
              <w:gridCol w:w="5220"/>
              <w:gridCol w:w="900"/>
            </w:tblGrid>
            <w:tr w:rsidR="00990E12" w:rsidRPr="00B61578" w:rsidTr="00990E12">
              <w:trPr>
                <w:trHeight w:val="557"/>
              </w:trPr>
              <w:tc>
                <w:tcPr>
                  <w:tcW w:w="607" w:type="dxa"/>
                </w:tcPr>
                <w:p w:rsidR="00990E12" w:rsidRPr="00B61578" w:rsidRDefault="00990E12" w:rsidP="00990E12">
                  <w:pPr>
                    <w:jc w:val="center"/>
                  </w:pPr>
                  <w:r w:rsidRPr="00B61578">
                    <w:t>№ лота</w:t>
                  </w:r>
                </w:p>
              </w:tc>
              <w:tc>
                <w:tcPr>
                  <w:tcW w:w="2520" w:type="dxa"/>
                </w:tcPr>
                <w:p w:rsidR="00990E12" w:rsidRPr="00B61578" w:rsidRDefault="00990E12" w:rsidP="00990E12">
                  <w:pPr>
                    <w:jc w:val="center"/>
                  </w:pPr>
                  <w:r w:rsidRPr="00B61578">
                    <w:t>Предмет конкурса</w:t>
                  </w:r>
                </w:p>
              </w:tc>
              <w:tc>
                <w:tcPr>
                  <w:tcW w:w="5220" w:type="dxa"/>
                </w:tcPr>
                <w:p w:rsidR="00990E12" w:rsidRPr="00B61578" w:rsidRDefault="00990E12" w:rsidP="00990E12">
                  <w:pPr>
                    <w:jc w:val="center"/>
                  </w:pPr>
                  <w:r w:rsidRPr="00B61578">
                    <w:t>Описание работ</w:t>
                  </w:r>
                </w:p>
              </w:tc>
              <w:tc>
                <w:tcPr>
                  <w:tcW w:w="900" w:type="dxa"/>
                </w:tcPr>
                <w:p w:rsidR="00990E12" w:rsidRPr="00B61578" w:rsidRDefault="00990E12" w:rsidP="00EE49C1">
                  <w:pPr>
                    <w:pStyle w:val="31"/>
                    <w:rPr>
                      <w:sz w:val="20"/>
                    </w:rPr>
                  </w:pPr>
                  <w:r w:rsidRPr="00B61578">
                    <w:rPr>
                      <w:sz w:val="20"/>
                    </w:rPr>
                    <w:t>Объем (кол-во дом</w:t>
                  </w:r>
                  <w:r w:rsidR="00EE49C1">
                    <w:rPr>
                      <w:sz w:val="20"/>
                    </w:rPr>
                    <w:t>о</w:t>
                  </w:r>
                  <w:r w:rsidRPr="00B61578">
                    <w:rPr>
                      <w:sz w:val="20"/>
                    </w:rPr>
                    <w:t xml:space="preserve">в) </w:t>
                  </w:r>
                </w:p>
              </w:tc>
            </w:tr>
            <w:tr w:rsidR="00990E12" w:rsidRPr="00B61578" w:rsidTr="00990E12">
              <w:tc>
                <w:tcPr>
                  <w:tcW w:w="607" w:type="dxa"/>
                </w:tcPr>
                <w:p w:rsidR="00990E12" w:rsidRPr="00B61578" w:rsidRDefault="00990E12" w:rsidP="00990E12">
                  <w:pPr>
                    <w:jc w:val="center"/>
                    <w:rPr>
                      <w:sz w:val="22"/>
                      <w:szCs w:val="22"/>
                    </w:rPr>
                  </w:pPr>
                  <w:r w:rsidRPr="00B61578">
                    <w:rPr>
                      <w:sz w:val="22"/>
                      <w:szCs w:val="22"/>
                    </w:rPr>
                    <w:t>1</w:t>
                  </w:r>
                </w:p>
              </w:tc>
              <w:tc>
                <w:tcPr>
                  <w:tcW w:w="2520" w:type="dxa"/>
                </w:tcPr>
                <w:p w:rsidR="00990E12" w:rsidRPr="003936BF" w:rsidRDefault="00990E12" w:rsidP="00990E12">
                  <w:pPr>
                    <w:keepNext/>
                    <w:keepLines/>
                    <w:widowControl w:val="0"/>
                    <w:suppressLineNumbers/>
                    <w:suppressAutoHyphens/>
                    <w:ind w:firstLine="567"/>
                    <w:jc w:val="both"/>
                  </w:pPr>
                  <w:r w:rsidRPr="00AE09B4">
                    <w:t>Заключение договора управления многоквартирным дом</w:t>
                  </w:r>
                  <w:r>
                    <w:t>ом</w:t>
                  </w:r>
                  <w:r w:rsidRPr="00AE09B4">
                    <w:t>, расположенным                   по адрес</w:t>
                  </w:r>
                  <w:r>
                    <w:t>у</w:t>
                  </w:r>
                  <w:r w:rsidRPr="00AE09B4">
                    <w:t xml:space="preserve">: </w:t>
                  </w:r>
                  <w:r>
                    <w:t xml:space="preserve">Волгоградская область, </w:t>
                  </w:r>
                  <w:r w:rsidRPr="003936BF">
                    <w:t xml:space="preserve">Светлоярский район, р.п. Светлый Яр, </w:t>
                  </w:r>
                  <w:r w:rsidR="000D7C94">
                    <w:t>ул.</w:t>
                  </w:r>
                  <w:r w:rsidR="00112B6E">
                    <w:t xml:space="preserve"> </w:t>
                  </w:r>
                  <w:r w:rsidR="000D7C94">
                    <w:t>Комсомольская, д.2Д</w:t>
                  </w:r>
                  <w:r w:rsidRPr="003936BF">
                    <w:t>.</w:t>
                  </w:r>
                </w:p>
                <w:p w:rsidR="00990E12" w:rsidRPr="003936BF" w:rsidRDefault="00990E12" w:rsidP="00990E12"/>
                <w:p w:rsidR="00990E12" w:rsidRPr="00B61578" w:rsidRDefault="00990E12" w:rsidP="00990E12">
                  <w:pPr>
                    <w:rPr>
                      <w:i/>
                      <w:sz w:val="22"/>
                      <w:szCs w:val="22"/>
                    </w:rPr>
                  </w:pPr>
                </w:p>
              </w:tc>
              <w:tc>
                <w:tcPr>
                  <w:tcW w:w="5220" w:type="dxa"/>
                </w:tcPr>
                <w:p w:rsidR="00990E12" w:rsidRPr="00AE09B4" w:rsidRDefault="00990E12" w:rsidP="00990E12">
                  <w:r w:rsidRPr="00AE09B4">
                    <w:t xml:space="preserve">1. Содержание помещений общего пользования </w:t>
                  </w:r>
                </w:p>
                <w:p w:rsidR="00990E12" w:rsidRPr="00AE09B4" w:rsidRDefault="00990E12" w:rsidP="00990E12">
                  <w:r w:rsidRPr="00AE09B4">
                    <w:t>2. Уборка земельного участка, входящего в состав общего имущества многоквартирного дома</w:t>
                  </w:r>
                </w:p>
                <w:p w:rsidR="00990E12" w:rsidRPr="00AE09B4" w:rsidRDefault="00990E12" w:rsidP="00990E12">
                  <w:r w:rsidRPr="00AE09B4">
                    <w:t>3.Подготовка многоквартирного дома к сезонной эксплуатации</w:t>
                  </w:r>
                </w:p>
                <w:p w:rsidR="00990E12" w:rsidRPr="00AE09B4" w:rsidRDefault="00990E12" w:rsidP="00990E12">
                  <w:r w:rsidRPr="00AE09B4">
                    <w:t>4. Проведение технических осмотров и текущего ремонта</w:t>
                  </w:r>
                </w:p>
                <w:p w:rsidR="00990E12" w:rsidRPr="00B134F7" w:rsidRDefault="00990E12" w:rsidP="00990E12">
                  <w:pPr>
                    <w:rPr>
                      <w:highlight w:val="cyan"/>
                    </w:rPr>
                  </w:pPr>
                  <w:r w:rsidRPr="00B134F7">
                    <w:t xml:space="preserve">5. </w:t>
                  </w:r>
                  <w:r w:rsidR="00B134F7" w:rsidRPr="00B134F7">
                    <w:rPr>
                      <w:bCs/>
                    </w:rPr>
                    <w:t>Прочие услуги по управлению жилищным фондом</w:t>
                  </w:r>
                </w:p>
              </w:tc>
              <w:tc>
                <w:tcPr>
                  <w:tcW w:w="900" w:type="dxa"/>
                </w:tcPr>
                <w:p w:rsidR="00990E12" w:rsidRPr="00B61578" w:rsidRDefault="00990E12" w:rsidP="00990E12">
                  <w:pPr>
                    <w:jc w:val="center"/>
                    <w:rPr>
                      <w:sz w:val="22"/>
                      <w:szCs w:val="22"/>
                    </w:rPr>
                  </w:pPr>
                  <w:r>
                    <w:rPr>
                      <w:sz w:val="22"/>
                      <w:szCs w:val="22"/>
                    </w:rPr>
                    <w:t>1</w:t>
                  </w:r>
                </w:p>
              </w:tc>
            </w:tr>
          </w:tbl>
          <w:p w:rsidR="00990E12" w:rsidRPr="00B61578" w:rsidRDefault="00990E12" w:rsidP="00990E12">
            <w:pPr>
              <w:ind w:left="34"/>
              <w:rPr>
                <w:b/>
                <w:sz w:val="22"/>
                <w:szCs w:val="22"/>
              </w:rPr>
            </w:pPr>
          </w:p>
          <w:p w:rsidR="00990E12" w:rsidRPr="003936BF" w:rsidRDefault="00990E12" w:rsidP="00990E12">
            <w:pPr>
              <w:keepNext/>
              <w:keepLines/>
              <w:widowControl w:val="0"/>
              <w:suppressLineNumbers/>
              <w:suppressAutoHyphens/>
              <w:ind w:firstLine="567"/>
              <w:jc w:val="both"/>
            </w:pPr>
            <w:r w:rsidRPr="00B96B1D">
              <w:rPr>
                <w:b/>
                <w:sz w:val="22"/>
                <w:szCs w:val="22"/>
              </w:rPr>
              <w:t>Объекты конкурса</w:t>
            </w:r>
            <w:r w:rsidRPr="00B96B1D">
              <w:rPr>
                <w:sz w:val="22"/>
                <w:szCs w:val="22"/>
              </w:rPr>
              <w:t>: общее имущество собственников помещений в многоквартирн</w:t>
            </w:r>
            <w:r>
              <w:rPr>
                <w:sz w:val="22"/>
                <w:szCs w:val="22"/>
              </w:rPr>
              <w:t>ом</w:t>
            </w:r>
            <w:r w:rsidRPr="00B96B1D">
              <w:rPr>
                <w:sz w:val="22"/>
                <w:szCs w:val="22"/>
              </w:rPr>
              <w:t xml:space="preserve"> дом</w:t>
            </w:r>
            <w:r>
              <w:rPr>
                <w:sz w:val="22"/>
                <w:szCs w:val="22"/>
              </w:rPr>
              <w:t>е</w:t>
            </w:r>
            <w:r w:rsidRPr="00B96B1D">
              <w:rPr>
                <w:sz w:val="22"/>
                <w:szCs w:val="22"/>
              </w:rPr>
              <w:t>, расположенн</w:t>
            </w:r>
            <w:r>
              <w:rPr>
                <w:sz w:val="22"/>
                <w:szCs w:val="22"/>
              </w:rPr>
              <w:t>ого</w:t>
            </w:r>
            <w:r w:rsidRPr="00B96B1D">
              <w:rPr>
                <w:sz w:val="22"/>
                <w:szCs w:val="22"/>
              </w:rPr>
              <w:t xml:space="preserve"> по адрес</w:t>
            </w:r>
            <w:r>
              <w:rPr>
                <w:sz w:val="22"/>
                <w:szCs w:val="22"/>
              </w:rPr>
              <w:t>у</w:t>
            </w:r>
            <w:r w:rsidRPr="00B96B1D">
              <w:rPr>
                <w:sz w:val="22"/>
                <w:szCs w:val="22"/>
              </w:rPr>
              <w:t xml:space="preserve">: </w:t>
            </w:r>
            <w:r w:rsidRPr="003936BF">
              <w:t xml:space="preserve">Волгоградская область, Светлоярский район, р.п. Светлый Яр, </w:t>
            </w:r>
            <w:r w:rsidR="000D7C94">
              <w:t>ул.</w:t>
            </w:r>
            <w:r w:rsidR="00112B6E">
              <w:t xml:space="preserve"> </w:t>
            </w:r>
            <w:r w:rsidR="000D7C94">
              <w:t>Комсомольская, д.2Д</w:t>
            </w:r>
            <w:r w:rsidRPr="003936BF">
              <w:t>.</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990E12" w:rsidRPr="00112B6E" w:rsidRDefault="00990E12" w:rsidP="00990E12">
            <w:pPr>
              <w:pStyle w:val="af4"/>
              <w:jc w:val="both"/>
              <w:rPr>
                <w:sz w:val="22"/>
                <w:szCs w:val="22"/>
              </w:rPr>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р.п. Светлый Яр, </w:t>
            </w:r>
            <w:r w:rsidR="000D7C94" w:rsidRPr="00112B6E">
              <w:rPr>
                <w:sz w:val="22"/>
                <w:szCs w:val="22"/>
              </w:rPr>
              <w:t>ул. Комсомольская, д.2Д</w:t>
            </w:r>
            <w:r w:rsidR="00EE49C1" w:rsidRPr="00112B6E">
              <w:rPr>
                <w:sz w:val="22"/>
                <w:szCs w:val="22"/>
              </w:rPr>
              <w:t xml:space="preserve"> </w:t>
            </w:r>
            <w:r w:rsidRPr="00112B6E">
              <w:rPr>
                <w:sz w:val="22"/>
                <w:szCs w:val="22"/>
              </w:rPr>
              <w:t>производится в соответствии с графиком проведения осмотра.</w:t>
            </w:r>
          </w:p>
          <w:p w:rsidR="00990E12" w:rsidRPr="00112B6E"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p>
          <w:p w:rsidR="00990E12" w:rsidRPr="00C44566" w:rsidRDefault="00990E12" w:rsidP="00112B6E">
            <w:pPr>
              <w:pStyle w:val="af4"/>
              <w:jc w:val="both"/>
              <w:rPr>
                <w:sz w:val="22"/>
                <w:szCs w:val="22"/>
              </w:rPr>
            </w:pPr>
            <w:r w:rsidRPr="00112B6E">
              <w:rPr>
                <w:sz w:val="22"/>
                <w:szCs w:val="22"/>
              </w:rPr>
              <w:t xml:space="preserve">(84477) </w:t>
            </w:r>
            <w:r w:rsidR="00112B6E">
              <w:rPr>
                <w:sz w:val="22"/>
                <w:szCs w:val="22"/>
              </w:rPr>
              <w:t>6-17-78</w:t>
            </w:r>
            <w:r w:rsidRPr="00112B6E">
              <w:rPr>
                <w:sz w:val="22"/>
                <w:szCs w:val="22"/>
              </w:rPr>
              <w:t xml:space="preserve">, (84477) </w:t>
            </w:r>
            <w:r w:rsidR="00112B6E">
              <w:rPr>
                <w:sz w:val="22"/>
                <w:szCs w:val="22"/>
              </w:rPr>
              <w:t>6-92-78</w:t>
            </w:r>
            <w:r w:rsidRPr="00C44566">
              <w:rPr>
                <w:sz w:val="22"/>
                <w:szCs w:val="22"/>
              </w:rPr>
              <w:t xml:space="preserve"> отдел</w:t>
            </w:r>
            <w:r>
              <w:rPr>
                <w:sz w:val="22"/>
                <w:szCs w:val="22"/>
              </w:rPr>
              <w:t xml:space="preserve"> по</w:t>
            </w:r>
            <w:r w:rsidRPr="00C44566">
              <w:rPr>
                <w:sz w:val="22"/>
                <w:szCs w:val="22"/>
              </w:rPr>
              <w:t xml:space="preserve"> </w:t>
            </w:r>
            <w:r w:rsidR="000D7C94">
              <w:rPr>
                <w:sz w:val="22"/>
                <w:szCs w:val="22"/>
              </w:rPr>
              <w:t>управлению муниципальным имуществом</w:t>
            </w:r>
            <w:r w:rsidRPr="00C44566">
              <w:rPr>
                <w:sz w:val="22"/>
                <w:szCs w:val="22"/>
              </w:rPr>
              <w:t xml:space="preserve"> администрации Светлоярского муниципального района  Волгоградской области.</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Pr="00B61578" w:rsidRDefault="00990E12" w:rsidP="00990E12">
            <w:pPr>
              <w:autoSpaceDE w:val="0"/>
              <w:autoSpaceDN w:val="0"/>
              <w:adjustRightInd w:val="0"/>
              <w:ind w:left="-108"/>
              <w:jc w:val="both"/>
              <w:rPr>
                <w:b/>
                <w:sz w:val="22"/>
                <w:szCs w:val="22"/>
              </w:rPr>
            </w:pPr>
            <w:r w:rsidRPr="00B61578">
              <w:rPr>
                <w:b/>
                <w:sz w:val="22"/>
                <w:szCs w:val="22"/>
              </w:rPr>
              <w:t xml:space="preserve">График проведения  осмотров: </w:t>
            </w:r>
            <w:r w:rsidRPr="00B61578">
              <w:rPr>
                <w:sz w:val="22"/>
                <w:szCs w:val="22"/>
              </w:rPr>
              <w:t xml:space="preserve">Организатор конкурса каждые 5 рабочих дней с даты </w:t>
            </w:r>
            <w:r w:rsidRPr="00B61578">
              <w:rPr>
                <w:sz w:val="22"/>
                <w:szCs w:val="22"/>
              </w:rPr>
              <w:lastRenderedPageBreak/>
              <w:t>размещения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990E12" w:rsidRPr="00B61578" w:rsidTr="00990E12">
        <w:tc>
          <w:tcPr>
            <w:tcW w:w="9360" w:type="dxa"/>
          </w:tcPr>
          <w:p w:rsidR="00990E12" w:rsidRPr="00B61578" w:rsidRDefault="00990E12" w:rsidP="00990E12">
            <w:pPr>
              <w:shd w:val="clear" w:color="auto" w:fill="FFFFFF"/>
              <w:spacing w:before="10" w:line="250" w:lineRule="exact"/>
              <w:ind w:left="-108"/>
              <w:jc w:val="both"/>
              <w:rPr>
                <w:b/>
                <w:bCs/>
                <w:spacing w:val="-4"/>
                <w:sz w:val="23"/>
                <w:szCs w:val="23"/>
              </w:rPr>
            </w:pPr>
            <w:r w:rsidRPr="00B61578">
              <w:rPr>
                <w:b/>
                <w:bCs/>
                <w:spacing w:val="-4"/>
                <w:sz w:val="23"/>
                <w:szCs w:val="23"/>
              </w:rPr>
              <w:lastRenderedPageBreak/>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990E12" w:rsidRPr="00B61578" w:rsidRDefault="00990E12" w:rsidP="00990E12">
            <w:pPr>
              <w:autoSpaceDE w:val="0"/>
              <w:autoSpaceDN w:val="0"/>
              <w:adjustRightInd w:val="0"/>
              <w:ind w:left="-108" w:firstLine="540"/>
              <w:jc w:val="both"/>
              <w:rPr>
                <w:sz w:val="22"/>
                <w:szCs w:val="22"/>
              </w:rPr>
            </w:pPr>
            <w:r w:rsidRPr="00B61578">
              <w:rPr>
                <w:sz w:val="22"/>
                <w:szCs w:val="22"/>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lastRenderedPageBreak/>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Pr="008C0C46" w:rsidRDefault="00990E12" w:rsidP="00990E12">
            <w:pPr>
              <w:jc w:val="both"/>
              <w:rPr>
                <w:sz w:val="22"/>
                <w:szCs w:val="22"/>
              </w:rPr>
            </w:pPr>
            <w:r w:rsidRPr="008C0C46">
              <w:rPr>
                <w:sz w:val="22"/>
                <w:szCs w:val="22"/>
              </w:rPr>
              <w:t>3. Срок предоставления гарантий качества – не менее 1 года.</w:t>
            </w:r>
          </w:p>
          <w:p w:rsidR="00990E12" w:rsidRPr="008C0C46" w:rsidRDefault="00990E12" w:rsidP="00990E12">
            <w:pPr>
              <w:jc w:val="both"/>
              <w:rPr>
                <w:b/>
                <w:sz w:val="22"/>
                <w:szCs w:val="22"/>
              </w:rPr>
            </w:pPr>
          </w:p>
        </w:tc>
      </w:tr>
      <w:tr w:rsidR="00990E12" w:rsidRPr="00B61578" w:rsidTr="00990E12">
        <w:tc>
          <w:tcPr>
            <w:tcW w:w="9360" w:type="dxa"/>
          </w:tcPr>
          <w:p w:rsidR="00990E12" w:rsidRPr="00B61578"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Pr="00B61578" w:rsidRDefault="00990E12" w:rsidP="00990E12">
            <w:pPr>
              <w:pStyle w:val="ConsPlusNormal"/>
              <w:ind w:firstLine="72"/>
              <w:jc w:val="both"/>
              <w:rPr>
                <w:rFonts w:ascii="Times New Roman" w:hAnsi="Times New Roman" w:cs="Times New Roman"/>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tc>
      </w:tr>
      <w:tr w:rsidR="00990E12" w:rsidRPr="00B61578" w:rsidTr="00990E12">
        <w:tc>
          <w:tcPr>
            <w:tcW w:w="9360" w:type="dxa"/>
          </w:tcPr>
          <w:p w:rsidR="00990E12" w:rsidRPr="0072522B" w:rsidRDefault="00990E12" w:rsidP="00990E12">
            <w:pPr>
              <w:tabs>
                <w:tab w:val="num" w:pos="252"/>
              </w:tabs>
              <w:rPr>
                <w:sz w:val="22"/>
                <w:szCs w:val="22"/>
              </w:rPr>
            </w:pPr>
            <w:r w:rsidRPr="0072522B">
              <w:rPr>
                <w:b/>
                <w:sz w:val="22"/>
                <w:szCs w:val="22"/>
              </w:rPr>
              <w:t xml:space="preserve">Цена договора управления многоквартирным домом:  </w:t>
            </w:r>
            <w:r w:rsidRPr="0072522B">
              <w:rPr>
                <w:sz w:val="22"/>
                <w:szCs w:val="22"/>
              </w:rPr>
              <w:t>(</w:t>
            </w:r>
            <w:r w:rsidRPr="0072522B">
              <w:rPr>
                <w:i/>
                <w:sz w:val="22"/>
                <w:szCs w:val="22"/>
              </w:rPr>
              <w:t>см. приложение  к Информационной карте</w:t>
            </w:r>
            <w:r w:rsidRPr="0072522B">
              <w:rPr>
                <w:sz w:val="22"/>
                <w:szCs w:val="22"/>
              </w:rPr>
              <w:t>).</w:t>
            </w:r>
          </w:p>
          <w:p w:rsidR="00990E12" w:rsidRPr="00AD13E5" w:rsidRDefault="004B2928" w:rsidP="00990E12">
            <w:pPr>
              <w:rPr>
                <w:b/>
                <w:color w:val="000000" w:themeColor="text1"/>
                <w:sz w:val="22"/>
                <w:szCs w:val="22"/>
              </w:rPr>
            </w:pPr>
            <w:r>
              <w:rPr>
                <w:color w:val="000000" w:themeColor="text1"/>
                <w:sz w:val="22"/>
                <w:szCs w:val="22"/>
              </w:rPr>
              <w:t xml:space="preserve">Цена договора по лоту </w:t>
            </w:r>
            <w:r w:rsidR="00557344">
              <w:rPr>
                <w:color w:val="000000" w:themeColor="text1"/>
                <w:sz w:val="22"/>
                <w:szCs w:val="22"/>
              </w:rPr>
              <w:t>№</w:t>
            </w:r>
            <w:r w:rsidR="00990E12" w:rsidRPr="00AD13E5">
              <w:rPr>
                <w:color w:val="000000" w:themeColor="text1"/>
                <w:sz w:val="22"/>
                <w:szCs w:val="22"/>
              </w:rPr>
              <w:t>1</w:t>
            </w:r>
            <w:r w:rsidR="00990E12" w:rsidRPr="00AD13E5">
              <w:rPr>
                <w:b/>
                <w:color w:val="000000" w:themeColor="text1"/>
                <w:sz w:val="22"/>
                <w:szCs w:val="22"/>
              </w:rPr>
              <w:t xml:space="preserve">- </w:t>
            </w:r>
            <w:r w:rsidR="00856996">
              <w:rPr>
                <w:color w:val="000000" w:themeColor="text1"/>
              </w:rPr>
              <w:t>871609,98</w:t>
            </w:r>
            <w:r w:rsidR="00557344" w:rsidRPr="00557344">
              <w:rPr>
                <w:color w:val="000000" w:themeColor="text1"/>
              </w:rPr>
              <w:t xml:space="preserve"> </w:t>
            </w:r>
            <w:r w:rsidR="00990E12" w:rsidRPr="00557344">
              <w:rPr>
                <w:color w:val="000000" w:themeColor="text1"/>
                <w:sz w:val="22"/>
                <w:szCs w:val="22"/>
              </w:rPr>
              <w:t xml:space="preserve"> рублей</w:t>
            </w:r>
            <w:r w:rsidR="00990E12" w:rsidRPr="00AD13E5">
              <w:rPr>
                <w:b/>
                <w:color w:val="000000" w:themeColor="text1"/>
                <w:sz w:val="22"/>
                <w:szCs w:val="22"/>
              </w:rPr>
              <w:t xml:space="preserve">, </w:t>
            </w:r>
            <w:r w:rsidR="00990E12" w:rsidRPr="00AD13E5">
              <w:rPr>
                <w:color w:val="000000" w:themeColor="text1"/>
                <w:sz w:val="22"/>
                <w:szCs w:val="22"/>
              </w:rPr>
              <w:t>в том числе</w:t>
            </w:r>
            <w:r w:rsidR="00990E12" w:rsidRPr="00AD13E5">
              <w:rPr>
                <w:b/>
                <w:color w:val="000000" w:themeColor="text1"/>
                <w:sz w:val="22"/>
                <w:szCs w:val="22"/>
              </w:rPr>
              <w:t>:</w:t>
            </w:r>
          </w:p>
          <w:p w:rsidR="00990E12" w:rsidRPr="00557344" w:rsidRDefault="00990E12" w:rsidP="00990E12">
            <w:pPr>
              <w:tabs>
                <w:tab w:val="num" w:pos="252"/>
              </w:tabs>
              <w:rPr>
                <w:color w:val="000000" w:themeColor="text1"/>
                <w:sz w:val="22"/>
                <w:szCs w:val="22"/>
              </w:rPr>
            </w:pPr>
            <w:r w:rsidRPr="00AD13E5">
              <w:rPr>
                <w:color w:val="000000" w:themeColor="text1"/>
                <w:sz w:val="22"/>
                <w:szCs w:val="22"/>
              </w:rPr>
              <w:t>- в первый год управления –</w:t>
            </w:r>
            <w:r w:rsidRPr="00AD13E5">
              <w:rPr>
                <w:color w:val="000000" w:themeColor="text1"/>
              </w:rPr>
              <w:t xml:space="preserve"> </w:t>
            </w:r>
            <w:r w:rsidR="00856996">
              <w:rPr>
                <w:color w:val="000000" w:themeColor="text1"/>
              </w:rPr>
              <w:t>290536,66</w:t>
            </w:r>
            <w:r w:rsidRPr="00557344">
              <w:rPr>
                <w:color w:val="000000" w:themeColor="text1"/>
                <w:sz w:val="22"/>
                <w:szCs w:val="22"/>
              </w:rPr>
              <w:t xml:space="preserve">  рублей</w:t>
            </w:r>
            <w:r w:rsidR="003C0D77" w:rsidRPr="00557344">
              <w:rPr>
                <w:color w:val="000000" w:themeColor="text1"/>
                <w:sz w:val="22"/>
                <w:szCs w:val="22"/>
              </w:rPr>
              <w:t>;</w:t>
            </w:r>
          </w:p>
          <w:p w:rsidR="003C0D77" w:rsidRPr="00AD13E5" w:rsidRDefault="003C0D77" w:rsidP="00990E12">
            <w:pPr>
              <w:tabs>
                <w:tab w:val="num" w:pos="252"/>
              </w:tabs>
              <w:rPr>
                <w:color w:val="000000" w:themeColor="text1"/>
                <w:sz w:val="22"/>
                <w:szCs w:val="22"/>
              </w:rPr>
            </w:pPr>
            <w:r w:rsidRPr="00557344">
              <w:rPr>
                <w:color w:val="000000" w:themeColor="text1"/>
                <w:sz w:val="22"/>
                <w:szCs w:val="22"/>
              </w:rPr>
              <w:t xml:space="preserve">- во второй год управления - </w:t>
            </w:r>
            <w:r w:rsidR="00856996">
              <w:rPr>
                <w:color w:val="000000" w:themeColor="text1"/>
              </w:rPr>
              <w:t>290536,66</w:t>
            </w:r>
            <w:r w:rsidR="00856996" w:rsidRPr="00557344">
              <w:rPr>
                <w:color w:val="000000" w:themeColor="text1"/>
                <w:sz w:val="22"/>
                <w:szCs w:val="22"/>
              </w:rPr>
              <w:t xml:space="preserve">  </w:t>
            </w:r>
            <w:r w:rsidRPr="00557344">
              <w:rPr>
                <w:color w:val="000000" w:themeColor="text1"/>
                <w:sz w:val="22"/>
                <w:szCs w:val="22"/>
              </w:rPr>
              <w:t>рублей</w:t>
            </w:r>
            <w:r>
              <w:rPr>
                <w:color w:val="000000" w:themeColor="text1"/>
                <w:sz w:val="22"/>
                <w:szCs w:val="22"/>
              </w:rPr>
              <w:t>;</w:t>
            </w:r>
          </w:p>
          <w:p w:rsidR="003C0D77" w:rsidRPr="00557344" w:rsidRDefault="003C0D77" w:rsidP="003C0D77">
            <w:pPr>
              <w:tabs>
                <w:tab w:val="num" w:pos="252"/>
              </w:tabs>
              <w:rPr>
                <w:color w:val="000000" w:themeColor="text1"/>
                <w:sz w:val="22"/>
                <w:szCs w:val="22"/>
              </w:rPr>
            </w:pPr>
            <w:r w:rsidRPr="003C0D77">
              <w:rPr>
                <w:sz w:val="22"/>
                <w:szCs w:val="22"/>
              </w:rPr>
              <w:t xml:space="preserve">- в третий </w:t>
            </w:r>
            <w:r w:rsidRPr="003C0D77">
              <w:rPr>
                <w:color w:val="000000" w:themeColor="text1"/>
                <w:sz w:val="22"/>
                <w:szCs w:val="22"/>
              </w:rPr>
              <w:t>год управления</w:t>
            </w:r>
            <w:r>
              <w:rPr>
                <w:color w:val="000000" w:themeColor="text1"/>
                <w:sz w:val="22"/>
                <w:szCs w:val="22"/>
              </w:rPr>
              <w:t xml:space="preserve"> - </w:t>
            </w:r>
            <w:r w:rsidR="00856996">
              <w:rPr>
                <w:color w:val="000000" w:themeColor="text1"/>
              </w:rPr>
              <w:t>290536,66</w:t>
            </w:r>
            <w:r w:rsidR="00856996" w:rsidRPr="00557344">
              <w:rPr>
                <w:color w:val="000000" w:themeColor="text1"/>
                <w:sz w:val="22"/>
                <w:szCs w:val="22"/>
              </w:rPr>
              <w:t xml:space="preserve">  </w:t>
            </w:r>
            <w:r w:rsidRPr="00557344">
              <w:rPr>
                <w:color w:val="000000" w:themeColor="text1"/>
                <w:sz w:val="22"/>
                <w:szCs w:val="22"/>
              </w:rPr>
              <w:t>рублей.</w:t>
            </w:r>
          </w:p>
          <w:p w:rsidR="003C0D77" w:rsidRPr="0072522B" w:rsidRDefault="003C0D77" w:rsidP="00990E12">
            <w:pPr>
              <w:tabs>
                <w:tab w:val="num" w:pos="252"/>
              </w:tabs>
              <w:rPr>
                <w:sz w:val="16"/>
                <w:szCs w:val="16"/>
              </w:rPr>
            </w:pPr>
          </w:p>
        </w:tc>
      </w:tr>
      <w:tr w:rsidR="00990E12" w:rsidRPr="00B61578" w:rsidTr="00990E12">
        <w:tc>
          <w:tcPr>
            <w:tcW w:w="9360" w:type="dxa"/>
          </w:tcPr>
          <w:p w:rsidR="00990E12" w:rsidRPr="0072522B" w:rsidRDefault="00990E12" w:rsidP="00297D60">
            <w:pPr>
              <w:tabs>
                <w:tab w:val="num" w:pos="252"/>
              </w:tabs>
              <w:rPr>
                <w:b/>
                <w:bCs/>
                <w:sz w:val="16"/>
                <w:szCs w:val="16"/>
              </w:rPr>
            </w:pPr>
            <w:r w:rsidRPr="0072522B">
              <w:rPr>
                <w:b/>
                <w:sz w:val="22"/>
                <w:szCs w:val="22"/>
              </w:rPr>
              <w:t xml:space="preserve">Размер платы за содержание и ремонт жилого помещения на 1кв.м. общей площади в месяц: </w:t>
            </w:r>
            <w:r w:rsidRPr="0072522B">
              <w:rPr>
                <w:sz w:val="22"/>
                <w:szCs w:val="22"/>
              </w:rPr>
              <w:t>составляет</w:t>
            </w:r>
            <w:r w:rsidR="00EE49C1">
              <w:rPr>
                <w:sz w:val="22"/>
                <w:szCs w:val="22"/>
              </w:rPr>
              <w:t xml:space="preserve"> </w:t>
            </w:r>
            <w:r w:rsidR="00297D60">
              <w:rPr>
                <w:color w:val="000000" w:themeColor="text1"/>
                <w:sz w:val="22"/>
                <w:szCs w:val="22"/>
              </w:rPr>
              <w:t>14,81</w:t>
            </w:r>
            <w:r w:rsidRPr="00557344">
              <w:rPr>
                <w:color w:val="000000" w:themeColor="text1"/>
                <w:sz w:val="22"/>
                <w:szCs w:val="22"/>
              </w:rPr>
              <w:t xml:space="preserve"> руб.,</w:t>
            </w:r>
          </w:p>
        </w:tc>
      </w:tr>
      <w:tr w:rsidR="00990E12" w:rsidRPr="008854FB" w:rsidTr="00990E12">
        <w:tc>
          <w:tcPr>
            <w:tcW w:w="9360" w:type="dxa"/>
          </w:tcPr>
          <w:p w:rsidR="00990E12" w:rsidRPr="008854FB" w:rsidRDefault="00990E12" w:rsidP="00990E12">
            <w:pPr>
              <w:ind w:left="34"/>
              <w:jc w:val="both"/>
              <w:rPr>
                <w:b/>
                <w:sz w:val="22"/>
                <w:szCs w:val="22"/>
              </w:rPr>
            </w:pPr>
            <w:r w:rsidRPr="008854FB">
              <w:rPr>
                <w:b/>
                <w:sz w:val="22"/>
                <w:szCs w:val="22"/>
              </w:rPr>
              <w:t>Обеспечение заявки на участие в конкурсе</w:t>
            </w:r>
          </w:p>
          <w:p w:rsidR="00990E12" w:rsidRPr="008854FB" w:rsidRDefault="00990E12" w:rsidP="00990E12">
            <w:pPr>
              <w:pStyle w:val="ConsPlusNormal"/>
              <w:ind w:firstLine="0"/>
              <w:jc w:val="both"/>
              <w:rPr>
                <w:rFonts w:ascii="Times New Roman" w:hAnsi="Times New Roman" w:cs="Times New Roman"/>
                <w:i/>
                <w:sz w:val="22"/>
                <w:szCs w:val="22"/>
              </w:rPr>
            </w:pPr>
            <w:r w:rsidRPr="008854FB">
              <w:rPr>
                <w:rFonts w:ascii="Times New Roman" w:hAnsi="Times New Roman" w:cs="Times New Roman"/>
                <w:b/>
                <w:i/>
                <w:sz w:val="22"/>
                <w:szCs w:val="22"/>
              </w:rPr>
              <w:t>Размер денежных средств в качестве обеспечения заявки на участие в конкурсе</w:t>
            </w:r>
            <w:r w:rsidRPr="008854FB">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8854FB">
              <w:rPr>
                <w:rFonts w:ascii="Times New Roman" w:hAnsi="Times New Roman" w:cs="Times New Roman"/>
                <w:i/>
                <w:sz w:val="22"/>
                <w:szCs w:val="22"/>
              </w:rPr>
              <w:t>см. приложение к Информационной карте).</w:t>
            </w:r>
          </w:p>
          <w:p w:rsidR="00990E12" w:rsidRPr="00AD13E5" w:rsidRDefault="00990E12" w:rsidP="00990E12">
            <w:pPr>
              <w:pStyle w:val="ConsPlusNormal"/>
              <w:ind w:firstLine="0"/>
              <w:jc w:val="both"/>
              <w:rPr>
                <w:rFonts w:ascii="Times New Roman" w:hAnsi="Times New Roman" w:cs="Times New Roman"/>
                <w:i/>
                <w:color w:val="000000" w:themeColor="text1"/>
                <w:sz w:val="22"/>
                <w:szCs w:val="22"/>
              </w:rPr>
            </w:pPr>
            <w:r w:rsidRPr="00AD13E5">
              <w:rPr>
                <w:rFonts w:ascii="Times New Roman" w:hAnsi="Times New Roman" w:cs="Times New Roman"/>
                <w:color w:val="000000" w:themeColor="text1"/>
                <w:sz w:val="22"/>
                <w:szCs w:val="22"/>
              </w:rPr>
              <w:t>Размер обеспечения заявки</w:t>
            </w:r>
            <w:r w:rsidRPr="00557344">
              <w:rPr>
                <w:rFonts w:ascii="Times New Roman" w:hAnsi="Times New Roman" w:cs="Times New Roman"/>
                <w:color w:val="000000" w:themeColor="text1"/>
                <w:sz w:val="22"/>
                <w:szCs w:val="22"/>
              </w:rPr>
              <w:t xml:space="preserve">: </w:t>
            </w:r>
            <w:r w:rsidR="00856996">
              <w:rPr>
                <w:rFonts w:ascii="Times New Roman" w:hAnsi="Times New Roman" w:cs="Times New Roman"/>
                <w:color w:val="000000" w:themeColor="text1"/>
                <w:sz w:val="22"/>
                <w:szCs w:val="22"/>
              </w:rPr>
              <w:t>1210,57</w:t>
            </w:r>
            <w:r w:rsidRPr="00557344">
              <w:rPr>
                <w:rFonts w:ascii="Times New Roman" w:hAnsi="Times New Roman" w:cs="Times New Roman"/>
                <w:color w:val="000000" w:themeColor="text1"/>
                <w:sz w:val="22"/>
                <w:szCs w:val="22"/>
              </w:rPr>
              <w:t xml:space="preserve"> рублей.</w:t>
            </w:r>
          </w:p>
          <w:p w:rsidR="00990E12" w:rsidRPr="003C0D77" w:rsidRDefault="00990E12" w:rsidP="00990E12">
            <w:pPr>
              <w:ind w:left="34"/>
              <w:jc w:val="both"/>
              <w:rPr>
                <w:b/>
                <w:i/>
                <w:color w:val="000000" w:themeColor="text1"/>
                <w:sz w:val="22"/>
                <w:szCs w:val="22"/>
              </w:rPr>
            </w:pPr>
            <w:r w:rsidRPr="003C0D77">
              <w:rPr>
                <w:b/>
                <w:i/>
                <w:color w:val="000000" w:themeColor="text1"/>
                <w:sz w:val="22"/>
                <w:szCs w:val="22"/>
              </w:rPr>
              <w:t xml:space="preserve">Реквизиты банковского счета для перечисления средств в качестве обеспечения заявки на участие в конкурсе: </w:t>
            </w:r>
          </w:p>
          <w:p w:rsidR="00990E12" w:rsidRPr="00112B6E" w:rsidRDefault="00990E12" w:rsidP="00990E12">
            <w:pPr>
              <w:pStyle w:val="ConsPlusNormal"/>
              <w:ind w:firstLine="0"/>
              <w:jc w:val="both"/>
              <w:rPr>
                <w:rFonts w:ascii="Times New Roman" w:hAnsi="Times New Roman" w:cs="Times New Roman"/>
                <w:color w:val="000000" w:themeColor="text1"/>
                <w:sz w:val="22"/>
                <w:szCs w:val="22"/>
              </w:rPr>
            </w:pPr>
            <w:r w:rsidRPr="00112B6E">
              <w:rPr>
                <w:rFonts w:ascii="Times New Roman" w:hAnsi="Times New Roman" w:cs="Times New Roman"/>
                <w:color w:val="000000" w:themeColor="text1"/>
                <w:sz w:val="22"/>
                <w:szCs w:val="22"/>
              </w:rPr>
              <w:t>Получатель -  УФК по Волгоградской области (</w:t>
            </w:r>
            <w:r w:rsidR="00DC7CC3" w:rsidRPr="00112B6E">
              <w:rPr>
                <w:rFonts w:ascii="Times New Roman" w:hAnsi="Times New Roman" w:cs="Times New Roman"/>
                <w:color w:val="000000" w:themeColor="text1"/>
                <w:sz w:val="22"/>
                <w:szCs w:val="22"/>
              </w:rPr>
              <w:t>администрация Светлоярского муниципального района</w:t>
            </w:r>
            <w:r w:rsidR="00721B73" w:rsidRPr="00112B6E">
              <w:rPr>
                <w:rFonts w:ascii="Times New Roman" w:hAnsi="Times New Roman" w:cs="Times New Roman"/>
                <w:color w:val="000000" w:themeColor="text1"/>
                <w:sz w:val="22"/>
                <w:szCs w:val="22"/>
              </w:rPr>
              <w:t xml:space="preserve"> </w:t>
            </w:r>
            <w:r w:rsidRPr="00112B6E">
              <w:rPr>
                <w:rFonts w:ascii="Times New Roman" w:hAnsi="Times New Roman" w:cs="Times New Roman"/>
                <w:color w:val="000000" w:themeColor="text1"/>
                <w:sz w:val="22"/>
                <w:szCs w:val="22"/>
              </w:rPr>
              <w:t>л/сч  0529</w:t>
            </w:r>
            <w:r w:rsidR="00DC7CC3" w:rsidRPr="00112B6E">
              <w:rPr>
                <w:rFonts w:ascii="Times New Roman" w:hAnsi="Times New Roman" w:cs="Times New Roman"/>
                <w:color w:val="000000" w:themeColor="text1"/>
                <w:sz w:val="22"/>
                <w:szCs w:val="22"/>
              </w:rPr>
              <w:t>3250250</w:t>
            </w:r>
            <w:r w:rsidRPr="00112B6E">
              <w:rPr>
                <w:rFonts w:ascii="Times New Roman" w:hAnsi="Times New Roman" w:cs="Times New Roman"/>
                <w:color w:val="000000" w:themeColor="text1"/>
                <w:sz w:val="22"/>
                <w:szCs w:val="22"/>
              </w:rPr>
              <w:t xml:space="preserve">) </w:t>
            </w:r>
          </w:p>
          <w:p w:rsidR="00990E12" w:rsidRPr="00112B6E" w:rsidRDefault="00990E12" w:rsidP="00990E12">
            <w:pPr>
              <w:ind w:left="34"/>
              <w:jc w:val="both"/>
              <w:rPr>
                <w:color w:val="000000" w:themeColor="text1"/>
                <w:sz w:val="22"/>
                <w:szCs w:val="22"/>
              </w:rPr>
            </w:pPr>
            <w:r w:rsidRPr="00112B6E">
              <w:rPr>
                <w:color w:val="000000" w:themeColor="text1"/>
                <w:sz w:val="22"/>
                <w:szCs w:val="22"/>
              </w:rPr>
              <w:t xml:space="preserve">ИНН  </w:t>
            </w:r>
            <w:r w:rsidR="00DC7CC3" w:rsidRPr="00112B6E">
              <w:rPr>
                <w:color w:val="000000" w:themeColor="text1"/>
                <w:sz w:val="22"/>
                <w:szCs w:val="22"/>
              </w:rPr>
              <w:t>3426003655</w:t>
            </w:r>
            <w:r w:rsidRPr="00112B6E">
              <w:rPr>
                <w:color w:val="000000" w:themeColor="text1"/>
                <w:sz w:val="22"/>
                <w:szCs w:val="22"/>
              </w:rPr>
              <w:t xml:space="preserve">, КПП </w:t>
            </w:r>
            <w:r w:rsidR="00DC7CC3" w:rsidRPr="00112B6E">
              <w:rPr>
                <w:color w:val="000000" w:themeColor="text1"/>
                <w:sz w:val="22"/>
                <w:szCs w:val="22"/>
              </w:rPr>
              <w:t>342601001</w:t>
            </w:r>
          </w:p>
          <w:p w:rsidR="00990E12" w:rsidRPr="00112B6E" w:rsidRDefault="00990E12" w:rsidP="00990E12">
            <w:pPr>
              <w:ind w:left="34"/>
              <w:jc w:val="both"/>
              <w:rPr>
                <w:color w:val="000000" w:themeColor="text1"/>
                <w:sz w:val="22"/>
                <w:szCs w:val="22"/>
              </w:rPr>
            </w:pPr>
            <w:r w:rsidRPr="00112B6E">
              <w:rPr>
                <w:color w:val="000000" w:themeColor="text1"/>
                <w:sz w:val="22"/>
                <w:szCs w:val="22"/>
              </w:rPr>
              <w:t xml:space="preserve">Банк получателя </w:t>
            </w:r>
            <w:r w:rsidR="00DC7CC3" w:rsidRPr="00112B6E">
              <w:rPr>
                <w:color w:val="000000" w:themeColor="text1"/>
                <w:sz w:val="22"/>
                <w:szCs w:val="22"/>
              </w:rPr>
              <w:t>–Отделение Волгоград, г. Волгоград</w:t>
            </w:r>
          </w:p>
          <w:p w:rsidR="00990E12" w:rsidRPr="00112B6E" w:rsidRDefault="00990E12" w:rsidP="00990E12">
            <w:pPr>
              <w:ind w:left="34"/>
              <w:jc w:val="both"/>
              <w:rPr>
                <w:color w:val="000000" w:themeColor="text1"/>
                <w:sz w:val="22"/>
                <w:szCs w:val="22"/>
              </w:rPr>
            </w:pPr>
            <w:r w:rsidRPr="00112B6E">
              <w:rPr>
                <w:color w:val="000000" w:themeColor="text1"/>
                <w:sz w:val="22"/>
                <w:szCs w:val="22"/>
              </w:rPr>
              <w:t xml:space="preserve">БИК  </w:t>
            </w:r>
            <w:r w:rsidR="003C0D77" w:rsidRPr="00112B6E">
              <w:rPr>
                <w:color w:val="000000" w:themeColor="text1"/>
                <w:sz w:val="22"/>
                <w:szCs w:val="22"/>
              </w:rPr>
              <w:t>041806001</w:t>
            </w:r>
          </w:p>
          <w:p w:rsidR="00990E12" w:rsidRPr="003C0D77" w:rsidRDefault="00990E12" w:rsidP="00990E12">
            <w:pPr>
              <w:ind w:left="34"/>
              <w:jc w:val="both"/>
              <w:rPr>
                <w:color w:val="000000" w:themeColor="text1"/>
                <w:sz w:val="22"/>
                <w:szCs w:val="22"/>
              </w:rPr>
            </w:pPr>
            <w:r w:rsidRPr="00112B6E">
              <w:rPr>
                <w:color w:val="000000" w:themeColor="text1"/>
                <w:sz w:val="22"/>
                <w:szCs w:val="22"/>
              </w:rPr>
              <w:t xml:space="preserve">р/счет  </w:t>
            </w:r>
            <w:r w:rsidR="003C0D77" w:rsidRPr="00112B6E">
              <w:rPr>
                <w:color w:val="000000" w:themeColor="text1"/>
                <w:sz w:val="22"/>
                <w:szCs w:val="22"/>
              </w:rPr>
              <w:t>40302810200003000252</w:t>
            </w:r>
          </w:p>
          <w:p w:rsidR="00990E12" w:rsidRPr="008854FB" w:rsidRDefault="00990E12" w:rsidP="00990E12">
            <w:pPr>
              <w:ind w:left="34"/>
              <w:jc w:val="both"/>
              <w:rPr>
                <w:color w:val="FF0000"/>
                <w:sz w:val="22"/>
                <w:szCs w:val="22"/>
              </w:rPr>
            </w:pPr>
          </w:p>
        </w:tc>
      </w:tr>
      <w:tr w:rsidR="00990E12" w:rsidRPr="00B61578" w:rsidTr="00990E12">
        <w:tc>
          <w:tcPr>
            <w:tcW w:w="9360" w:type="dxa"/>
          </w:tcPr>
          <w:p w:rsidR="00990E12" w:rsidRPr="00B61578" w:rsidRDefault="00990E12" w:rsidP="00990E12">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Срок подписания договора управления многоквартирным дом</w:t>
            </w:r>
            <w:r>
              <w:rPr>
                <w:rFonts w:ascii="Times New Roman" w:hAnsi="Times New Roman" w:cs="Times New Roman"/>
                <w:b/>
                <w:sz w:val="22"/>
                <w:szCs w:val="22"/>
              </w:rPr>
              <w:t>ом</w:t>
            </w:r>
            <w:r w:rsidRPr="00B61578">
              <w:rPr>
                <w:rFonts w:ascii="Times New Roman" w:hAnsi="Times New Roman" w:cs="Times New Roman"/>
                <w:b/>
                <w:sz w:val="22"/>
                <w:szCs w:val="22"/>
              </w:rPr>
              <w:t>.</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1) Победитель конкурса в течение 10 рабочих дней с даты утверждения протокола конкурса представляет на согласование организатору конкурса подписанны</w:t>
            </w:r>
            <w:r>
              <w:rPr>
                <w:rFonts w:ascii="Times New Roman" w:hAnsi="Times New Roman" w:cs="Times New Roman"/>
                <w:sz w:val="22"/>
                <w:szCs w:val="22"/>
              </w:rPr>
              <w:t>й</w:t>
            </w:r>
            <w:r w:rsidRPr="00B61578">
              <w:rPr>
                <w:rFonts w:ascii="Times New Roman" w:hAnsi="Times New Roman" w:cs="Times New Roman"/>
                <w:sz w:val="22"/>
                <w:szCs w:val="22"/>
              </w:rPr>
              <w:t xml:space="preserve"> им проект договор</w:t>
            </w:r>
            <w:r>
              <w:rPr>
                <w:rFonts w:ascii="Times New Roman" w:hAnsi="Times New Roman" w:cs="Times New Roman"/>
                <w:sz w:val="22"/>
                <w:szCs w:val="22"/>
              </w:rPr>
              <w:t>а</w:t>
            </w:r>
            <w:r w:rsidRPr="00B61578">
              <w:rPr>
                <w:rFonts w:ascii="Times New Roman" w:hAnsi="Times New Roman" w:cs="Times New Roman"/>
                <w:sz w:val="22"/>
                <w:szCs w:val="22"/>
              </w:rPr>
              <w:t xml:space="preserve"> управления многоквартирным дом</w:t>
            </w:r>
            <w:r>
              <w:rPr>
                <w:rFonts w:ascii="Times New Roman" w:hAnsi="Times New Roman" w:cs="Times New Roman"/>
                <w:sz w:val="22"/>
                <w:szCs w:val="22"/>
              </w:rPr>
              <w:t>ом</w:t>
            </w:r>
            <w:r w:rsidRPr="00B61578">
              <w:rPr>
                <w:rFonts w:ascii="Times New Roman" w:hAnsi="Times New Roman" w:cs="Times New Roman"/>
                <w:sz w:val="22"/>
                <w:szCs w:val="22"/>
              </w:rPr>
              <w:t>, а также подтверждающие документы по обеспечению исполнения обязательств.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2) Победитель конкурса в течение 20 дней с даты утверждения протокола конкурса</w:t>
            </w:r>
            <w:r>
              <w:rPr>
                <w:rFonts w:ascii="Times New Roman" w:hAnsi="Times New Roman" w:cs="Times New Roman"/>
                <w:sz w:val="22"/>
                <w:szCs w:val="22"/>
              </w:rPr>
              <w:t>, но не ранее чем через 10 дней со дня размещения протокола конкурса на официальном сайте,</w:t>
            </w:r>
            <w:r w:rsidRPr="00B61578">
              <w:rPr>
                <w:rFonts w:ascii="Times New Roman" w:hAnsi="Times New Roman" w:cs="Times New Roman"/>
                <w:sz w:val="22"/>
                <w:szCs w:val="22"/>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90E12" w:rsidRPr="00B61578" w:rsidRDefault="00990E12" w:rsidP="00990E12">
            <w:pPr>
              <w:ind w:left="34"/>
              <w:jc w:val="both"/>
              <w:rPr>
                <w:b/>
                <w:sz w:val="16"/>
                <w:szCs w:val="16"/>
              </w:rPr>
            </w:pPr>
          </w:p>
        </w:tc>
      </w:tr>
      <w:tr w:rsidR="00990E12" w:rsidRPr="00B61578" w:rsidTr="00990E12">
        <w:tc>
          <w:tcPr>
            <w:tcW w:w="9360" w:type="dxa"/>
          </w:tcPr>
          <w:p w:rsidR="00990E12" w:rsidRPr="00B61578" w:rsidRDefault="00990E12" w:rsidP="00990E12">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порядку изменения обязательств сторон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w:t>
            </w:r>
            <w:r>
              <w:rPr>
                <w:rFonts w:ascii="Times New Roman" w:hAnsi="Times New Roman" w:cs="Times New Roman"/>
                <w:sz w:val="22"/>
                <w:szCs w:val="22"/>
              </w:rPr>
              <w:t xml:space="preserve">, </w:t>
            </w:r>
            <w:r w:rsidRPr="00B61578">
              <w:rPr>
                <w:rFonts w:ascii="Times New Roman" w:hAnsi="Times New Roman" w:cs="Times New Roman"/>
                <w:sz w:val="22"/>
                <w:szCs w:val="22"/>
              </w:rPr>
              <w:t xml:space="preserve">либо на основании решения общего собрания собственников помещений в многоквартирном доме.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61578" w:rsidRDefault="00990E12" w:rsidP="00990E12">
            <w:pPr>
              <w:pStyle w:val="ConsPlusNormal"/>
              <w:ind w:firstLine="0"/>
              <w:jc w:val="both"/>
              <w:rPr>
                <w:rFonts w:ascii="Times New Roman" w:hAnsi="Times New Roman" w:cs="Times New Roman"/>
                <w:b/>
                <w:sz w:val="22"/>
                <w:szCs w:val="22"/>
              </w:rPr>
            </w:pPr>
          </w:p>
        </w:tc>
      </w:tr>
      <w:tr w:rsidR="00990E12" w:rsidRPr="00B61578" w:rsidTr="00990E12">
        <w:tc>
          <w:tcPr>
            <w:tcW w:w="9360" w:type="dxa"/>
          </w:tcPr>
          <w:p w:rsidR="00990E12" w:rsidRPr="00B61578" w:rsidRDefault="00990E12" w:rsidP="00990E12">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lastRenderedPageBreak/>
              <w:t>Срок начала выполнения управляющей организацией обязательств.</w:t>
            </w:r>
          </w:p>
          <w:p w:rsidR="00990E12" w:rsidRPr="00B61578" w:rsidRDefault="00990E12" w:rsidP="00990E12">
            <w:pPr>
              <w:autoSpaceDE w:val="0"/>
              <w:autoSpaceDN w:val="0"/>
              <w:adjustRightInd w:val="0"/>
              <w:ind w:firstLine="540"/>
              <w:jc w:val="both"/>
              <w:rPr>
                <w:b/>
                <w:sz w:val="22"/>
                <w:szCs w:val="22"/>
              </w:rPr>
            </w:pPr>
            <w:r w:rsidRPr="00B61578">
              <w:rPr>
                <w:sz w:val="22"/>
                <w:szCs w:val="22"/>
              </w:rPr>
              <w:t xml:space="preserve">Срок начала выполнения управляющей организацией возникших по результатам конкурса обязательств составляет </w:t>
            </w:r>
            <w:r>
              <w:rPr>
                <w:sz w:val="22"/>
                <w:szCs w:val="22"/>
              </w:rPr>
              <w:t xml:space="preserve">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990E12" w:rsidRPr="00B61578" w:rsidTr="00990E12">
        <w:tc>
          <w:tcPr>
            <w:tcW w:w="9360" w:type="dxa"/>
          </w:tcPr>
          <w:p w:rsidR="00990E12" w:rsidRPr="00FF5D61" w:rsidRDefault="00990E12" w:rsidP="00990E12">
            <w:pPr>
              <w:jc w:val="both"/>
              <w:rPr>
                <w:b/>
                <w:sz w:val="22"/>
                <w:szCs w:val="22"/>
              </w:rPr>
            </w:pPr>
            <w:r w:rsidRPr="00FF5D61">
              <w:rPr>
                <w:b/>
                <w:sz w:val="22"/>
                <w:szCs w:val="22"/>
              </w:rPr>
              <w:t xml:space="preserve">Размер, срок предоставления и меры по обеспечению исполнения обязательств: </w:t>
            </w:r>
            <w:r w:rsidRPr="00FF5D61">
              <w:rPr>
                <w:sz w:val="22"/>
                <w:szCs w:val="22"/>
              </w:rPr>
              <w:t>в соответствии с пунктом 32 настоящей конкурсной документации.</w:t>
            </w:r>
          </w:p>
          <w:p w:rsidR="00990E12" w:rsidRPr="00FF5D61" w:rsidRDefault="00990E12" w:rsidP="00990E12">
            <w:pPr>
              <w:autoSpaceDE w:val="0"/>
              <w:autoSpaceDN w:val="0"/>
              <w:adjustRightInd w:val="0"/>
              <w:ind w:firstLine="540"/>
              <w:jc w:val="both"/>
              <w:rPr>
                <w:sz w:val="22"/>
                <w:szCs w:val="22"/>
              </w:rPr>
            </w:pPr>
            <w:r w:rsidRPr="00FF5D6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w:t>
            </w:r>
            <w:r>
              <w:rPr>
                <w:sz w:val="22"/>
                <w:szCs w:val="22"/>
              </w:rPr>
              <w:t xml:space="preserve"> и лицами, принявшими помещения, </w:t>
            </w:r>
            <w:r w:rsidRPr="00FF5D61">
              <w:rPr>
                <w:sz w:val="22"/>
                <w:szCs w:val="22"/>
              </w:rPr>
              <w:t>в течение месяца.</w:t>
            </w:r>
          </w:p>
          <w:p w:rsidR="00990E12" w:rsidRPr="00AD13E5" w:rsidRDefault="00990E12" w:rsidP="00990E12">
            <w:pPr>
              <w:ind w:left="34"/>
              <w:jc w:val="both"/>
              <w:rPr>
                <w:b/>
                <w:i/>
                <w:color w:val="000000" w:themeColor="text1"/>
                <w:sz w:val="22"/>
                <w:szCs w:val="22"/>
              </w:rPr>
            </w:pPr>
            <w:r w:rsidRPr="00AD13E5">
              <w:rPr>
                <w:b/>
                <w:color w:val="000000" w:themeColor="text1"/>
                <w:sz w:val="22"/>
                <w:szCs w:val="22"/>
              </w:rPr>
              <w:t xml:space="preserve">Размер обеспечения исполнения обязательств составляет </w:t>
            </w:r>
            <w:r w:rsidR="00255D35">
              <w:rPr>
                <w:b/>
                <w:color w:val="000000" w:themeColor="text1"/>
                <w:sz w:val="22"/>
                <w:szCs w:val="22"/>
              </w:rPr>
              <w:t>15 245,62</w:t>
            </w:r>
            <w:r w:rsidRPr="00557344">
              <w:rPr>
                <w:b/>
                <w:color w:val="000000" w:themeColor="text1"/>
                <w:sz w:val="22"/>
                <w:szCs w:val="22"/>
              </w:rPr>
              <w:t xml:space="preserve"> рублей</w:t>
            </w:r>
            <w:r w:rsidRPr="00AD13E5">
              <w:rPr>
                <w:b/>
                <w:color w:val="000000" w:themeColor="text1"/>
                <w:sz w:val="22"/>
                <w:szCs w:val="22"/>
              </w:rPr>
              <w:t xml:space="preserve"> (</w:t>
            </w:r>
            <w:r w:rsidRPr="00AD13E5">
              <w:rPr>
                <w:i/>
                <w:color w:val="000000" w:themeColor="text1"/>
                <w:sz w:val="22"/>
                <w:szCs w:val="22"/>
              </w:rPr>
              <w:t>см. приложение к Информационной карте).</w:t>
            </w:r>
          </w:p>
          <w:p w:rsidR="00990E12" w:rsidRPr="00B61578" w:rsidRDefault="00990E12" w:rsidP="00990E12">
            <w:pPr>
              <w:ind w:left="34"/>
              <w:jc w:val="both"/>
              <w:rPr>
                <w:b/>
                <w:sz w:val="16"/>
                <w:szCs w:val="16"/>
              </w:rPr>
            </w:pPr>
          </w:p>
        </w:tc>
      </w:tr>
      <w:tr w:rsidR="00990E12" w:rsidRPr="00B61578" w:rsidTr="00990E12">
        <w:tc>
          <w:tcPr>
            <w:tcW w:w="9360" w:type="dxa"/>
          </w:tcPr>
          <w:p w:rsidR="00990E12" w:rsidRPr="00B61578" w:rsidRDefault="00990E12" w:rsidP="00990E12">
            <w:pPr>
              <w:jc w:val="both"/>
              <w:rPr>
                <w:sz w:val="22"/>
                <w:szCs w:val="22"/>
              </w:rPr>
            </w:pPr>
            <w:r w:rsidRPr="00B61578">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61578">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r>
              <w:rPr>
                <w:sz w:val="22"/>
                <w:szCs w:val="22"/>
              </w:rPr>
              <w:t>.</w:t>
            </w:r>
          </w:p>
          <w:p w:rsidR="00990E12" w:rsidRPr="00B61578" w:rsidRDefault="00990E12" w:rsidP="00990E12">
            <w:pPr>
              <w:rPr>
                <w:b/>
                <w:sz w:val="16"/>
                <w:szCs w:val="16"/>
              </w:rPr>
            </w:pPr>
          </w:p>
          <w:p w:rsidR="00990E12" w:rsidRPr="00B61578" w:rsidRDefault="00990E12" w:rsidP="00990E12">
            <w:pPr>
              <w:rPr>
                <w:b/>
                <w:sz w:val="22"/>
                <w:szCs w:val="22"/>
              </w:rPr>
            </w:pPr>
            <w:r w:rsidRPr="00B61578">
              <w:rPr>
                <w:b/>
                <w:sz w:val="22"/>
                <w:szCs w:val="22"/>
              </w:rPr>
              <w:t xml:space="preserve">Порядок, размер и срок внесения платы за содержание и ремонт жилого помещения и коммунальные услуги </w:t>
            </w:r>
          </w:p>
          <w:p w:rsidR="00990E12" w:rsidRPr="00B61578" w:rsidRDefault="00990E12" w:rsidP="00990E12">
            <w:pPr>
              <w:jc w:val="both"/>
              <w:rPr>
                <w:sz w:val="22"/>
                <w:szCs w:val="22"/>
              </w:rPr>
            </w:pPr>
            <w:r w:rsidRPr="00B61578">
              <w:rPr>
                <w:sz w:val="22"/>
                <w:szCs w:val="22"/>
              </w:rPr>
              <w:t xml:space="preserve">Плата за жилое помещение, коммунальные и прочие услуги вносится потребителями  жилых </w:t>
            </w:r>
            <w:r>
              <w:rPr>
                <w:sz w:val="22"/>
                <w:szCs w:val="22"/>
              </w:rPr>
              <w:t xml:space="preserve">и нежилых </w:t>
            </w:r>
            <w:r w:rsidRPr="00B61578">
              <w:rPr>
                <w:sz w:val="22"/>
                <w:szCs w:val="22"/>
              </w:rPr>
              <w:t>помещений до 10 числа месяца, следующего за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61578">
              <w:rPr>
                <w:i/>
                <w:sz w:val="22"/>
                <w:szCs w:val="22"/>
              </w:rPr>
              <w:t>Размер и порядок оплаты</w:t>
            </w:r>
            <w:r w:rsidR="006378C4">
              <w:rPr>
                <w:i/>
                <w:sz w:val="22"/>
                <w:szCs w:val="22"/>
              </w:rPr>
              <w:t xml:space="preserve"> </w:t>
            </w:r>
            <w:r w:rsidRPr="00B61578">
              <w:rPr>
                <w:sz w:val="22"/>
                <w:szCs w:val="22"/>
              </w:rPr>
              <w:t xml:space="preserve">устанавливается в соответствии с частью </w:t>
            </w:r>
            <w:r w:rsidRPr="00B61578">
              <w:rPr>
                <w:sz w:val="22"/>
                <w:szCs w:val="22"/>
                <w:lang w:val="en-US"/>
              </w:rPr>
              <w:t>IX</w:t>
            </w:r>
            <w:r w:rsidRPr="00B61578">
              <w:rPr>
                <w:sz w:val="22"/>
                <w:szCs w:val="22"/>
              </w:rPr>
              <w:t xml:space="preserve"> настоящей конкурсной документации:  в соответствии с договором управления многоквартирным домом</w:t>
            </w:r>
            <w:r>
              <w:rPr>
                <w:sz w:val="22"/>
                <w:szCs w:val="22"/>
              </w:rPr>
              <w:t>.</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Формы и способы осуществления собственниками помещений в многоквартирном доме контроля</w:t>
            </w:r>
            <w:r w:rsidR="00913B32">
              <w:rPr>
                <w:b/>
                <w:sz w:val="22"/>
                <w:szCs w:val="22"/>
              </w:rPr>
              <w:t xml:space="preserve"> </w:t>
            </w:r>
            <w:r w:rsidRPr="00B61578">
              <w:rPr>
                <w:b/>
                <w:sz w:val="22"/>
                <w:szCs w:val="22"/>
              </w:rPr>
              <w:t xml:space="preserve">за выполнением управляющей организацией ее обязательств по договорам управления многоквартирным домом: </w:t>
            </w:r>
            <w:r w:rsidRPr="00B61578">
              <w:rPr>
                <w:sz w:val="22"/>
                <w:szCs w:val="22"/>
              </w:rPr>
              <w:t>в соответствии с  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сроку и месту действия договора управления многоквартирными домами.</w:t>
            </w:r>
          </w:p>
          <w:p w:rsidR="00990E12" w:rsidRPr="00B61578" w:rsidRDefault="00990E12" w:rsidP="00990E12">
            <w:pPr>
              <w:jc w:val="both"/>
              <w:rPr>
                <w:sz w:val="22"/>
                <w:szCs w:val="22"/>
              </w:rPr>
            </w:pPr>
            <w:r w:rsidRPr="00B61578">
              <w:rPr>
                <w:b/>
                <w:i/>
                <w:sz w:val="22"/>
                <w:szCs w:val="22"/>
              </w:rPr>
              <w:t>Требования к срокам (периодам)  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Pr="00B61578">
              <w:rPr>
                <w:sz w:val="22"/>
                <w:szCs w:val="22"/>
              </w:rPr>
              <w:t xml:space="preserve"> с момента заключения договор</w:t>
            </w:r>
            <w:r w:rsidR="00CA6631">
              <w:rPr>
                <w:sz w:val="22"/>
                <w:szCs w:val="22"/>
              </w:rPr>
              <w:t>а</w:t>
            </w:r>
            <w:r w:rsidRPr="00B61578">
              <w:rPr>
                <w:sz w:val="22"/>
                <w:szCs w:val="22"/>
              </w:rPr>
              <w:t xml:space="preserve"> управления многоквартирн</w:t>
            </w:r>
            <w:r w:rsidR="00CA6631">
              <w:rPr>
                <w:sz w:val="22"/>
                <w:szCs w:val="22"/>
              </w:rPr>
              <w:t>ого</w:t>
            </w:r>
            <w:r w:rsidRPr="00B61578">
              <w:rPr>
                <w:sz w:val="22"/>
                <w:szCs w:val="22"/>
              </w:rPr>
              <w:t xml:space="preserve"> дом</w:t>
            </w:r>
            <w:r w:rsidR="00CA6631">
              <w:rPr>
                <w:sz w:val="22"/>
                <w:szCs w:val="22"/>
              </w:rPr>
              <w:t>а</w:t>
            </w:r>
            <w:r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proofErr w:type="spellStart"/>
            <w:r w:rsidR="00094B26">
              <w:rPr>
                <w:rFonts w:ascii="Times New Roman" w:hAnsi="Times New Roman" w:cs="Times New Roman"/>
                <w:sz w:val="22"/>
                <w:szCs w:val="22"/>
              </w:rPr>
              <w:t>ул.Комсомольская</w:t>
            </w:r>
            <w:proofErr w:type="spellEnd"/>
            <w:r w:rsidR="00094B26">
              <w:rPr>
                <w:rFonts w:ascii="Times New Roman" w:hAnsi="Times New Roman" w:cs="Times New Roman"/>
                <w:sz w:val="22"/>
                <w:szCs w:val="22"/>
              </w:rPr>
              <w:t>, д.2Д</w:t>
            </w:r>
            <w:r>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sz w:val="22"/>
                <w:szCs w:val="22"/>
              </w:rPr>
              <w:lastRenderedPageBreak/>
              <w:t>Язык конкурсной заявки:</w:t>
            </w:r>
            <w:r w:rsidRPr="00B61578">
              <w:rPr>
                <w:sz w:val="22"/>
                <w:szCs w:val="22"/>
              </w:rPr>
              <w:t xml:space="preserve"> русский</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Pr="00B61578" w:rsidRDefault="00990E12" w:rsidP="00990E12">
            <w:pPr>
              <w:spacing w:line="360" w:lineRule="auto"/>
              <w:ind w:left="34"/>
              <w:jc w:val="center"/>
              <w:rPr>
                <w:b/>
                <w:sz w:val="22"/>
                <w:szCs w:val="22"/>
              </w:rPr>
            </w:pPr>
            <w:r w:rsidRPr="00B61578">
              <w:rPr>
                <w:b/>
                <w:bCs/>
                <w:sz w:val="22"/>
                <w:szCs w:val="22"/>
              </w:rPr>
              <w:t>Порядок, место, дата начала и дата окончания срока подачи заявок на участие в конкурсе</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каб.</w:t>
            </w:r>
            <w:r w:rsidR="00112B6E">
              <w:rPr>
                <w:sz w:val="22"/>
                <w:szCs w:val="22"/>
              </w:rPr>
              <w:t>4</w:t>
            </w:r>
            <w:r w:rsidR="00990E12" w:rsidRPr="00C44566">
              <w:rPr>
                <w:sz w:val="22"/>
                <w:szCs w:val="22"/>
              </w:rPr>
              <w:t>1.</w:t>
            </w:r>
          </w:p>
          <w:p w:rsidR="005D77DF" w:rsidRDefault="005D77DF" w:rsidP="00990E12">
            <w:pPr>
              <w:pStyle w:val="a5"/>
              <w:rPr>
                <w:sz w:val="22"/>
                <w:szCs w:val="22"/>
              </w:rPr>
            </w:pPr>
          </w:p>
          <w:p w:rsidR="00990E12" w:rsidRPr="00C44566" w:rsidRDefault="00990E12" w:rsidP="00990E12">
            <w:pPr>
              <w:pStyle w:val="a5"/>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ул. Спортивная, 5.</w:t>
            </w:r>
          </w:p>
          <w:p w:rsidR="00990E12" w:rsidRPr="00AC5975" w:rsidRDefault="00990E12" w:rsidP="00990E12">
            <w:pPr>
              <w:autoSpaceDE w:val="0"/>
              <w:autoSpaceDN w:val="0"/>
              <w:adjustRightInd w:val="0"/>
              <w:jc w:val="both"/>
            </w:pPr>
            <w:r w:rsidRPr="00AC5975">
              <w:t>те</w:t>
            </w:r>
            <w:r w:rsidR="005D77DF">
              <w:t xml:space="preserve">л. - (84477) </w:t>
            </w:r>
            <w:r w:rsidR="00112B6E">
              <w:t>6-17-78</w:t>
            </w:r>
            <w:r w:rsidR="005D77DF">
              <w:t>, факс - (</w:t>
            </w:r>
            <w:r w:rsidRPr="00AC5975">
              <w:t xml:space="preserve">84477) </w:t>
            </w:r>
            <w:r w:rsidR="00112B6E">
              <w:t>6-92-78</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Pr>
                <w:sz w:val="22"/>
                <w:szCs w:val="22"/>
              </w:rPr>
              <w:t>«</w:t>
            </w:r>
            <w:r w:rsidR="00106ED6">
              <w:rPr>
                <w:sz w:val="22"/>
                <w:szCs w:val="22"/>
              </w:rPr>
              <w:t>23</w:t>
            </w:r>
            <w:r>
              <w:rPr>
                <w:sz w:val="22"/>
                <w:szCs w:val="22"/>
              </w:rPr>
              <w:t>»</w:t>
            </w:r>
            <w:r w:rsidR="00112B6E">
              <w:rPr>
                <w:sz w:val="22"/>
                <w:szCs w:val="22"/>
              </w:rPr>
              <w:t xml:space="preserve"> октября </w:t>
            </w:r>
            <w:r>
              <w:rPr>
                <w:sz w:val="22"/>
                <w:szCs w:val="22"/>
              </w:rPr>
              <w:t>2017</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 xml:space="preserve">13 часов 00 минут </w:t>
            </w:r>
            <w:r w:rsidR="00094B26">
              <w:rPr>
                <w:sz w:val="22"/>
                <w:szCs w:val="22"/>
              </w:rPr>
              <w:t>«</w:t>
            </w:r>
            <w:r>
              <w:rPr>
                <w:sz w:val="22"/>
                <w:szCs w:val="22"/>
              </w:rPr>
              <w:t>21</w:t>
            </w:r>
            <w:r w:rsidR="00094B26">
              <w:rPr>
                <w:sz w:val="22"/>
                <w:szCs w:val="22"/>
              </w:rPr>
              <w:t>»</w:t>
            </w:r>
            <w:r w:rsidR="00112B6E">
              <w:rPr>
                <w:sz w:val="22"/>
                <w:szCs w:val="22"/>
              </w:rPr>
              <w:t xml:space="preserve"> </w:t>
            </w:r>
            <w:r>
              <w:rPr>
                <w:sz w:val="22"/>
                <w:szCs w:val="22"/>
              </w:rPr>
              <w:t>но</w:t>
            </w:r>
            <w:r w:rsidR="00112B6E">
              <w:rPr>
                <w:sz w:val="22"/>
                <w:szCs w:val="22"/>
              </w:rPr>
              <w:t xml:space="preserve">ября </w:t>
            </w:r>
            <w:r w:rsidR="00094B26">
              <w:rPr>
                <w:sz w:val="22"/>
                <w:szCs w:val="22"/>
              </w:rPr>
              <w:t>2017</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Волгоградская область, Светлоярский район, р.п. Светлый Яр, ул. Спортивная,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Волгоградская область, Светлоярский район, р.п. Светлый Яр, ул. Спортивная, 5</w:t>
            </w:r>
            <w:r w:rsidR="00094B26">
              <w:rPr>
                <w:sz w:val="22"/>
                <w:szCs w:val="22"/>
              </w:rPr>
              <w:t xml:space="preserve"> кабинет №</w:t>
            </w:r>
            <w:r w:rsidR="00112B6E">
              <w:rPr>
                <w:sz w:val="22"/>
                <w:szCs w:val="22"/>
              </w:rPr>
              <w:t xml:space="preserve"> 41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 xml:space="preserve">13 час. 00 мин. </w:t>
            </w:r>
            <w:r w:rsidR="00106ED6">
              <w:rPr>
                <w:rFonts w:eastAsia="Calibri"/>
                <w:b/>
                <w:sz w:val="22"/>
                <w:szCs w:val="22"/>
                <w:u w:val="single"/>
                <w:lang w:eastAsia="en-US"/>
              </w:rPr>
              <w:t>2</w:t>
            </w:r>
            <w:r w:rsidR="00112B6E" w:rsidRPr="00112B6E">
              <w:rPr>
                <w:rFonts w:eastAsia="Calibri"/>
                <w:b/>
                <w:sz w:val="22"/>
                <w:szCs w:val="22"/>
                <w:u w:val="single"/>
                <w:lang w:eastAsia="en-US"/>
              </w:rPr>
              <w:t>1.1</w:t>
            </w:r>
            <w:r w:rsidR="00106ED6">
              <w:rPr>
                <w:rFonts w:eastAsia="Calibri"/>
                <w:b/>
                <w:sz w:val="22"/>
                <w:szCs w:val="22"/>
                <w:u w:val="single"/>
                <w:lang w:eastAsia="en-US"/>
              </w:rPr>
              <w:t>1</w:t>
            </w:r>
            <w:r w:rsidR="00112B6E" w:rsidRPr="00112B6E">
              <w:rPr>
                <w:rFonts w:eastAsia="Calibri"/>
                <w:b/>
                <w:sz w:val="22"/>
                <w:szCs w:val="22"/>
                <w:u w:val="single"/>
                <w:lang w:eastAsia="en-US"/>
              </w:rPr>
              <w:t>. 2017г.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w:t>
            </w:r>
            <w:proofErr w:type="spellStart"/>
            <w:r w:rsidRPr="001D0DB0">
              <w:rPr>
                <w:sz w:val="22"/>
                <w:szCs w:val="22"/>
              </w:rPr>
              <w:t>Светлоярский</w:t>
            </w:r>
            <w:proofErr w:type="spellEnd"/>
            <w:r w:rsidRPr="001D0DB0">
              <w:rPr>
                <w:sz w:val="22"/>
                <w:szCs w:val="22"/>
              </w:rPr>
              <w:t xml:space="preserve"> район, </w:t>
            </w:r>
            <w:proofErr w:type="spellStart"/>
            <w:r w:rsidRPr="001D0DB0">
              <w:rPr>
                <w:sz w:val="22"/>
                <w:szCs w:val="22"/>
              </w:rPr>
              <w:t>р.п</w:t>
            </w:r>
            <w:proofErr w:type="spellEnd"/>
            <w:r w:rsidRPr="001D0DB0">
              <w:rPr>
                <w:sz w:val="22"/>
                <w:szCs w:val="22"/>
              </w:rPr>
              <w:t xml:space="preserve">. Светлый Яр, ул. Спортивная, 5, </w:t>
            </w:r>
            <w:r w:rsidR="00106ED6">
              <w:rPr>
                <w:sz w:val="22"/>
                <w:szCs w:val="22"/>
              </w:rPr>
              <w:t>22</w:t>
            </w:r>
            <w:r w:rsidR="00112B6E">
              <w:rPr>
                <w:sz w:val="22"/>
                <w:szCs w:val="22"/>
              </w:rPr>
              <w:t>.11.2017</w:t>
            </w:r>
          </w:p>
          <w:p w:rsidR="00990E12" w:rsidRPr="00B61578" w:rsidRDefault="00990E12" w:rsidP="00112B6E">
            <w:pPr>
              <w:autoSpaceDE w:val="0"/>
              <w:autoSpaceDN w:val="0"/>
              <w:adjustRightInd w:val="0"/>
              <w:ind w:left="72"/>
              <w:rPr>
                <w:b/>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Волгоградская область, Светлоярский район, р.п. Светлый Яр, ул. Спортивная, 5</w:t>
            </w:r>
            <w:r w:rsidR="00094B26">
              <w:rPr>
                <w:sz w:val="22"/>
                <w:szCs w:val="22"/>
              </w:rPr>
              <w:t xml:space="preserve"> кабинет №</w:t>
            </w:r>
            <w:r w:rsidR="00112B6E">
              <w:rPr>
                <w:sz w:val="22"/>
                <w:szCs w:val="22"/>
              </w:rPr>
              <w:t xml:space="preserve"> 41</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990E12" w:rsidRPr="00B61578" w:rsidRDefault="00990E12" w:rsidP="00990E12">
            <w:pPr>
              <w:ind w:left="252" w:hanging="180"/>
              <w:jc w:val="both"/>
              <w:rPr>
                <w:b/>
                <w:sz w:val="22"/>
                <w:szCs w:val="22"/>
              </w:rPr>
            </w:pPr>
            <w:r w:rsidRPr="00580B36">
              <w:rPr>
                <w:sz w:val="22"/>
                <w:szCs w:val="22"/>
              </w:rPr>
              <w:t xml:space="preserve">Дата и время:  </w:t>
            </w:r>
            <w:r w:rsidR="00112B6E" w:rsidRPr="00112B6E">
              <w:rPr>
                <w:b/>
                <w:u w:val="single"/>
              </w:rPr>
              <w:t>13</w:t>
            </w:r>
            <w:r w:rsidR="00112B6E">
              <w:rPr>
                <w:b/>
                <w:u w:val="single"/>
              </w:rPr>
              <w:t xml:space="preserve"> час. 00 мин. </w:t>
            </w:r>
            <w:r w:rsidR="00106ED6">
              <w:rPr>
                <w:b/>
                <w:u w:val="single"/>
              </w:rPr>
              <w:t>24</w:t>
            </w:r>
            <w:r w:rsidR="00112B6E">
              <w:rPr>
                <w:b/>
                <w:u w:val="single"/>
              </w:rPr>
              <w:t>.11.2017</w:t>
            </w:r>
          </w:p>
          <w:p w:rsidR="00990E12" w:rsidRPr="00B61578" w:rsidRDefault="00990E12" w:rsidP="00990E12">
            <w:pPr>
              <w:autoSpaceDE w:val="0"/>
              <w:autoSpaceDN w:val="0"/>
              <w:adjustRightInd w:val="0"/>
              <w:ind w:left="252" w:hanging="180"/>
              <w:rPr>
                <w:b/>
                <w:sz w:val="16"/>
                <w:szCs w:val="16"/>
              </w:rPr>
            </w:pPr>
          </w:p>
        </w:tc>
      </w:tr>
    </w:tbl>
    <w:p w:rsidR="00990E12" w:rsidRPr="00B61578" w:rsidRDefault="00990E12" w:rsidP="00990E12">
      <w:pPr>
        <w:tabs>
          <w:tab w:val="left" w:pos="426"/>
        </w:tabs>
        <w:jc w:val="both"/>
      </w:pPr>
    </w:p>
    <w:p w:rsidR="00990E12" w:rsidRPr="00B61578" w:rsidRDefault="00990E12" w:rsidP="00990E12">
      <w:pPr>
        <w:tabs>
          <w:tab w:val="left" w:pos="426"/>
        </w:tabs>
        <w:jc w:val="both"/>
      </w:pPr>
    </w:p>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r w:rsidRPr="003D60D4">
        <w:rPr>
          <w:rFonts w:ascii="Times New Roman" w:hAnsi="Times New Roman" w:cs="Times New Roman"/>
          <w:sz w:val="22"/>
          <w:szCs w:val="22"/>
        </w:rPr>
        <w:t>.  Инструкция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13.   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средств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Pr="003D60D4">
        <w:rPr>
          <w:rFonts w:ascii="Times New Roman" w:hAnsi="Times New Roman" w:cs="Times New Roman"/>
          <w:sz w:val="22"/>
          <w:szCs w:val="22"/>
        </w:rPr>
        <w:t>. Порядок подачи  заявок на участие в конкурсе  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адресован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  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19</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20</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Уведомление об отзыве может быть направлено по телексу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21</w:t>
      </w:r>
      <w:r w:rsidRPr="00B61578">
        <w:rPr>
          <w:color w:val="auto"/>
          <w:sz w:val="22"/>
          <w:szCs w:val="22"/>
        </w:rPr>
        <w:tab/>
        <w:t>Вскрытие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990E12">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 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7 рабочих дней с даты начала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  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990E12">
      <w:pPr>
        <w:jc w:val="both"/>
        <w:rPr>
          <w:sz w:val="22"/>
          <w:szCs w:val="22"/>
        </w:rPr>
      </w:pPr>
      <w:r w:rsidRPr="00B61578">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990E12">
      <w:pPr>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990E12" w:rsidRPr="00B61578" w:rsidRDefault="00990E12" w:rsidP="00990E12">
      <w:pPr>
        <w:jc w:val="both"/>
        <w:rPr>
          <w:sz w:val="22"/>
          <w:szCs w:val="22"/>
        </w:rPr>
      </w:pPr>
      <w:r w:rsidRPr="00B61578">
        <w:rPr>
          <w:sz w:val="22"/>
          <w:szCs w:val="22"/>
        </w:rPr>
        <w:lastRenderedPageBreak/>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jc w:val="both"/>
        <w:rPr>
          <w:sz w:val="16"/>
          <w:szCs w:val="16"/>
        </w:rPr>
      </w:pP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r w:rsidR="00AC5975">
        <w:rPr>
          <w:rFonts w:ascii="Times New Roman" w:hAnsi="Times New Roman" w:cs="Times New Roman"/>
          <w:sz w:val="22"/>
          <w:szCs w:val="22"/>
        </w:rPr>
        <w:t>участие</w:t>
      </w:r>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lastRenderedPageBreak/>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r w:rsidR="00A13C26">
        <w:rPr>
          <w:rFonts w:ascii="Times New Roman" w:hAnsi="Times New Roman" w:cs="Times New Roman"/>
          <w:sz w:val="22"/>
          <w:szCs w:val="22"/>
        </w:rPr>
        <w:t xml:space="preserve"> </w:t>
      </w:r>
      <w:r w:rsidRPr="00377683">
        <w:rPr>
          <w:rFonts w:ascii="Times New Roman" w:hAnsi="Times New Roman" w:cs="Times New Roman"/>
          <w:sz w:val="22"/>
          <w:szCs w:val="22"/>
        </w:rPr>
        <w:t>извещении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  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Победитель конкурса в течение 10 рабочих дней с даты утверждения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8837E8">
        <w:rPr>
          <w:rFonts w:ascii="Times New Roman" w:hAnsi="Times New Roman" w:cs="Times New Roman"/>
          <w:sz w:val="22"/>
          <w:szCs w:val="22"/>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28. Формы и способы осуществления собственниками помещений в многоквартирном доме контроля</w:t>
      </w:r>
      <w:r w:rsidR="009333B2">
        <w:rPr>
          <w:b/>
          <w:sz w:val="22"/>
          <w:szCs w:val="22"/>
          <w:u w:val="single"/>
        </w:rPr>
        <w:t xml:space="preserve"> </w:t>
      </w:r>
      <w:r w:rsidRPr="00B61578">
        <w:rPr>
          <w:b/>
          <w:sz w:val="22"/>
          <w:szCs w:val="22"/>
          <w:u w:val="single"/>
        </w:rPr>
        <w:t>за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1.3.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1.4. Контроль за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2.3. Осуществление Управляющей организацией мер по контролю за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  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rPr>
        <w:t xml:space="preserve">  ),</w:t>
      </w:r>
    </w:p>
    <w:p w:rsidR="00990E12" w:rsidRPr="00B61578" w:rsidRDefault="00990E12" w:rsidP="00990E12">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где: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990E12">
      <w:pPr>
        <w:pStyle w:val="ConsPlusNormal"/>
        <w:ind w:firstLine="180"/>
        <w:jc w:val="both"/>
        <w:rPr>
          <w:rFonts w:ascii="Times New Roman" w:hAnsi="Times New Roman" w:cs="Times New Roman"/>
          <w:sz w:val="22"/>
          <w:szCs w:val="22"/>
        </w:rPr>
      </w:pPr>
      <w:r w:rsidRPr="00B61578">
        <w:rPr>
          <w:rFonts w:ascii="Times New Roman" w:hAnsi="Times New Roman" w:cs="Times New Roman"/>
          <w:sz w:val="22"/>
          <w:szCs w:val="22"/>
        </w:rPr>
        <w:t>К - коэффициент, установленный организатором конкурса в пределах от 0,5 до 0,75;</w:t>
      </w:r>
    </w:p>
    <w:p w:rsidR="00990E12" w:rsidRPr="00B61578" w:rsidRDefault="00990E12" w:rsidP="00990E12">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990E12">
      <w:pPr>
        <w:pStyle w:val="ConsPlusNonformat"/>
        <w:widowControl/>
        <w:jc w:val="both"/>
        <w:rPr>
          <w:rFonts w:ascii="Times New Roman" w:hAnsi="Times New Roman" w:cs="Times New Roman"/>
          <w:sz w:val="22"/>
          <w:szCs w:val="22"/>
        </w:rPr>
      </w:pP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w:t>
      </w:r>
      <w:r w:rsidRPr="00B61578">
        <w:rPr>
          <w:rFonts w:ascii="Times New Roman" w:hAnsi="Times New Roman" w:cs="Times New Roman"/>
          <w:sz w:val="22"/>
          <w:szCs w:val="22"/>
        </w:rPr>
        <w:lastRenderedPageBreak/>
        <w:t>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0"/>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p w:rsidR="00952B9E" w:rsidRDefault="00952B9E" w:rsidP="00952B9E">
      <w:pPr>
        <w:jc w:val="right"/>
        <w:rPr>
          <w:b/>
          <w:bCs/>
          <w:sz w:val="22"/>
          <w:szCs w:val="22"/>
        </w:rPr>
      </w:pPr>
    </w:p>
    <w:tbl>
      <w:tblPr>
        <w:tblW w:w="14331" w:type="dxa"/>
        <w:tblInd w:w="94" w:type="dxa"/>
        <w:tblLook w:val="04A0" w:firstRow="1" w:lastRow="0" w:firstColumn="1" w:lastColumn="0" w:noHBand="0" w:noVBand="1"/>
      </w:tblPr>
      <w:tblGrid>
        <w:gridCol w:w="512"/>
        <w:gridCol w:w="2203"/>
        <w:gridCol w:w="2401"/>
        <w:gridCol w:w="4501"/>
        <w:gridCol w:w="666"/>
        <w:gridCol w:w="272"/>
        <w:gridCol w:w="666"/>
        <w:gridCol w:w="3110"/>
      </w:tblGrid>
      <w:tr w:rsidR="00952B9E" w:rsidRPr="00CE20C2" w:rsidTr="005C1D2F">
        <w:trPr>
          <w:trHeight w:val="1935"/>
        </w:trPr>
        <w:tc>
          <w:tcPr>
            <w:tcW w:w="14331" w:type="dxa"/>
            <w:gridSpan w:val="8"/>
            <w:tcBorders>
              <w:top w:val="nil"/>
              <w:left w:val="nil"/>
              <w:bottom w:val="nil"/>
              <w:right w:val="nil"/>
            </w:tcBorders>
            <w:shd w:val="clear" w:color="auto" w:fill="auto"/>
            <w:vAlign w:val="bottom"/>
            <w:hideMark/>
          </w:tcPr>
          <w:p w:rsidR="00952B9E" w:rsidRPr="00CE20C2" w:rsidRDefault="00952B9E" w:rsidP="00CA6631">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r w:rsidR="00952B9E" w:rsidRPr="00CE20C2" w:rsidTr="005C1D2F">
        <w:trPr>
          <w:trHeight w:val="315"/>
        </w:trPr>
        <w:tc>
          <w:tcPr>
            <w:tcW w:w="51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203"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401"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4501"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666"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7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666"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3110"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4189" w:type="dxa"/>
        <w:tblInd w:w="94" w:type="dxa"/>
        <w:tblLook w:val="04A0" w:firstRow="1" w:lastRow="0" w:firstColumn="1" w:lastColumn="0" w:noHBand="0" w:noVBand="1"/>
      </w:tblPr>
      <w:tblGrid>
        <w:gridCol w:w="512"/>
        <w:gridCol w:w="2203"/>
        <w:gridCol w:w="2401"/>
        <w:gridCol w:w="4501"/>
        <w:gridCol w:w="702"/>
        <w:gridCol w:w="266"/>
        <w:gridCol w:w="666"/>
        <w:gridCol w:w="2968"/>
      </w:tblGrid>
      <w:tr w:rsidR="00D95777" w:rsidRPr="00CE20C2" w:rsidTr="00D95777">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77" w:rsidRPr="00CE20C2" w:rsidRDefault="00D95777" w:rsidP="00D95777">
            <w:pPr>
              <w:jc w:val="center"/>
            </w:pPr>
            <w:r w:rsidRPr="00CE20C2">
              <w:t>№ п/п</w:t>
            </w:r>
          </w:p>
        </w:tc>
        <w:tc>
          <w:tcPr>
            <w:tcW w:w="2203" w:type="dxa"/>
            <w:tcBorders>
              <w:top w:val="single" w:sz="4" w:space="0" w:color="auto"/>
              <w:left w:val="nil"/>
              <w:bottom w:val="single" w:sz="4" w:space="0" w:color="auto"/>
              <w:right w:val="single" w:sz="4" w:space="0" w:color="auto"/>
            </w:tcBorders>
            <w:shd w:val="clear" w:color="auto" w:fill="auto"/>
            <w:vAlign w:val="bottom"/>
            <w:hideMark/>
          </w:tcPr>
          <w:p w:rsidR="00D95777" w:rsidRPr="00CE20C2" w:rsidRDefault="00D95777" w:rsidP="00D95777">
            <w:pPr>
              <w:jc w:val="center"/>
            </w:pPr>
            <w:r w:rsidRPr="00CE20C2">
              <w:t>Объекты конкурса: наименование улицы, номер дома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D95777" w:rsidRPr="00CE20C2" w:rsidRDefault="00D95777" w:rsidP="00D95777">
            <w:pPr>
              <w:jc w:val="center"/>
            </w:pPr>
            <w:r w:rsidRPr="00CE20C2">
              <w:t xml:space="preserve">Площадь общая квартир (без учета балконов, лоджий, </w:t>
            </w:r>
            <w:proofErr w:type="spellStart"/>
            <w:r w:rsidRPr="00CE20C2">
              <w:t>кв.м</w:t>
            </w:r>
            <w:proofErr w:type="spellEnd"/>
            <w:r w:rsidRPr="00CE20C2">
              <w:t>)</w:t>
            </w:r>
          </w:p>
        </w:tc>
        <w:tc>
          <w:tcPr>
            <w:tcW w:w="4501" w:type="dxa"/>
            <w:tcBorders>
              <w:top w:val="single" w:sz="4" w:space="0" w:color="auto"/>
              <w:left w:val="nil"/>
              <w:bottom w:val="single" w:sz="4" w:space="0" w:color="auto"/>
              <w:right w:val="single" w:sz="4" w:space="0" w:color="auto"/>
            </w:tcBorders>
            <w:shd w:val="clear" w:color="auto" w:fill="auto"/>
            <w:vAlign w:val="bottom"/>
            <w:hideMark/>
          </w:tcPr>
          <w:p w:rsidR="00D95777" w:rsidRPr="00CE20C2" w:rsidRDefault="00D95777" w:rsidP="00D95777">
            <w:pPr>
              <w:jc w:val="center"/>
            </w:pPr>
            <w:r w:rsidRPr="00CE20C2">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1604" w:type="dxa"/>
            <w:gridSpan w:val="3"/>
            <w:tcBorders>
              <w:top w:val="single" w:sz="4" w:space="0" w:color="auto"/>
              <w:left w:val="nil"/>
              <w:bottom w:val="single" w:sz="4" w:space="0" w:color="auto"/>
              <w:right w:val="single" w:sz="4" w:space="0" w:color="000000"/>
            </w:tcBorders>
            <w:shd w:val="clear" w:color="auto" w:fill="auto"/>
            <w:vAlign w:val="bottom"/>
            <w:hideMark/>
          </w:tcPr>
          <w:p w:rsidR="00D95777" w:rsidRPr="00CE20C2" w:rsidRDefault="00D95777" w:rsidP="00D95777">
            <w:pPr>
              <w:jc w:val="center"/>
            </w:pPr>
            <w:r w:rsidRPr="00CE20C2">
              <w:t>Размер платы за содержание и ремонт жилого по</w:t>
            </w:r>
            <w:r>
              <w:t>мещения на 1кв.м. общей площади в мес., руб.</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pPr>
            <w:r w:rsidRPr="00CE20C2">
              <w:t>Размер платы за коммунальные услуги за 1мес., руб.</w:t>
            </w:r>
          </w:p>
        </w:tc>
      </w:tr>
      <w:tr w:rsidR="00D95777" w:rsidRPr="00CE20C2" w:rsidTr="00AC54ED">
        <w:trPr>
          <w:trHeight w:val="31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D95777" w:rsidRPr="00CE20C2" w:rsidRDefault="00D95777" w:rsidP="00D95777">
            <w:pPr>
              <w:jc w:val="center"/>
            </w:pPr>
            <w:r w:rsidRPr="00CE20C2">
              <w:t>1</w:t>
            </w:r>
          </w:p>
        </w:tc>
        <w:tc>
          <w:tcPr>
            <w:tcW w:w="2203" w:type="dxa"/>
            <w:tcBorders>
              <w:top w:val="nil"/>
              <w:left w:val="nil"/>
              <w:bottom w:val="single" w:sz="4" w:space="0" w:color="auto"/>
              <w:right w:val="single" w:sz="4" w:space="0" w:color="auto"/>
            </w:tcBorders>
            <w:shd w:val="clear" w:color="auto" w:fill="auto"/>
            <w:vAlign w:val="bottom"/>
            <w:hideMark/>
          </w:tcPr>
          <w:p w:rsidR="00D95777" w:rsidRPr="00CE20C2" w:rsidRDefault="00D95777" w:rsidP="00094B26">
            <w:r>
              <w:t>р.п. Светлый Яр</w:t>
            </w:r>
            <w:r w:rsidRPr="00CE20C2">
              <w:t>,</w:t>
            </w:r>
            <w:r>
              <w:t xml:space="preserve">     </w:t>
            </w:r>
            <w:r w:rsidR="00094B26">
              <w:t>ул.</w:t>
            </w:r>
            <w:r w:rsidR="00F67FC1">
              <w:t xml:space="preserve"> </w:t>
            </w:r>
            <w:r w:rsidR="00094B26">
              <w:t>Комсомольская, д.2Д</w:t>
            </w:r>
            <w:r>
              <w:t xml:space="preserve"> </w:t>
            </w:r>
          </w:p>
        </w:tc>
        <w:tc>
          <w:tcPr>
            <w:tcW w:w="2401" w:type="dxa"/>
            <w:tcBorders>
              <w:top w:val="nil"/>
              <w:left w:val="nil"/>
              <w:bottom w:val="single" w:sz="4" w:space="0" w:color="auto"/>
              <w:right w:val="single" w:sz="4" w:space="0" w:color="auto"/>
            </w:tcBorders>
            <w:shd w:val="clear" w:color="auto" w:fill="auto"/>
            <w:noWrap/>
            <w:vAlign w:val="center"/>
            <w:hideMark/>
          </w:tcPr>
          <w:p w:rsidR="00D95777" w:rsidRPr="00CE20C2" w:rsidRDefault="00297D60" w:rsidP="00D95777">
            <w:pPr>
              <w:jc w:val="center"/>
            </w:pPr>
            <w:r>
              <w:t>1</w:t>
            </w:r>
            <w:r w:rsidR="00F67FC1">
              <w:t xml:space="preserve"> </w:t>
            </w:r>
            <w:r>
              <w:t>634,8</w:t>
            </w:r>
          </w:p>
        </w:tc>
        <w:tc>
          <w:tcPr>
            <w:tcW w:w="4501" w:type="dxa"/>
            <w:tcBorders>
              <w:top w:val="nil"/>
              <w:left w:val="nil"/>
              <w:bottom w:val="single" w:sz="4" w:space="0" w:color="auto"/>
              <w:right w:val="nil"/>
            </w:tcBorders>
            <w:shd w:val="clear" w:color="auto" w:fill="auto"/>
            <w:noWrap/>
            <w:vAlign w:val="bottom"/>
            <w:hideMark/>
          </w:tcPr>
          <w:p w:rsidR="00D95777" w:rsidRPr="00AF2699" w:rsidRDefault="00AF2699" w:rsidP="00D95777">
            <w:pPr>
              <w:jc w:val="center"/>
            </w:pPr>
            <w:r w:rsidRPr="00AF2699">
              <w:t>290536,66</w:t>
            </w:r>
          </w:p>
        </w:tc>
        <w:tc>
          <w:tcPr>
            <w:tcW w:w="702" w:type="dxa"/>
            <w:tcBorders>
              <w:top w:val="nil"/>
              <w:left w:val="single" w:sz="4" w:space="0" w:color="auto"/>
              <w:bottom w:val="single" w:sz="4" w:space="0" w:color="auto"/>
              <w:right w:val="nil"/>
            </w:tcBorders>
            <w:shd w:val="clear" w:color="auto" w:fill="auto"/>
            <w:noWrap/>
            <w:vAlign w:val="bottom"/>
            <w:hideMark/>
          </w:tcPr>
          <w:p w:rsidR="00D95777" w:rsidRPr="00CE20C2" w:rsidRDefault="00D95777" w:rsidP="00AC54ED">
            <w:r>
              <w:t xml:space="preserve">     </w:t>
            </w:r>
            <w:r w:rsidR="00AC54ED">
              <w:t>14,81</w:t>
            </w:r>
          </w:p>
        </w:tc>
        <w:tc>
          <w:tcPr>
            <w:tcW w:w="236" w:type="dxa"/>
            <w:tcBorders>
              <w:top w:val="nil"/>
              <w:left w:val="nil"/>
              <w:bottom w:val="single" w:sz="4" w:space="0" w:color="auto"/>
              <w:right w:val="nil"/>
            </w:tcBorders>
            <w:shd w:val="clear" w:color="auto" w:fill="auto"/>
            <w:noWrap/>
            <w:vAlign w:val="bottom"/>
          </w:tcPr>
          <w:p w:rsidR="00D95777" w:rsidRPr="00CE20C2" w:rsidRDefault="00D95777" w:rsidP="00D95777"/>
        </w:tc>
        <w:tc>
          <w:tcPr>
            <w:tcW w:w="666"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pPr>
          </w:p>
        </w:tc>
        <w:tc>
          <w:tcPr>
            <w:tcW w:w="2968" w:type="dxa"/>
            <w:tcBorders>
              <w:top w:val="nil"/>
              <w:left w:val="nil"/>
              <w:bottom w:val="single" w:sz="4" w:space="0" w:color="auto"/>
              <w:right w:val="single" w:sz="4" w:space="0" w:color="auto"/>
            </w:tcBorders>
            <w:shd w:val="clear" w:color="auto" w:fill="auto"/>
            <w:noWrap/>
            <w:vAlign w:val="bottom"/>
            <w:hideMark/>
          </w:tcPr>
          <w:p w:rsidR="00D95777" w:rsidRPr="00CE20C2" w:rsidRDefault="00106ED6" w:rsidP="00D95777">
            <w:pPr>
              <w:jc w:val="center"/>
            </w:pPr>
            <w:r>
              <w:t>6279,84</w:t>
            </w:r>
          </w:p>
        </w:tc>
      </w:tr>
      <w:tr w:rsidR="00D95777" w:rsidRPr="00CE20C2" w:rsidTr="00AC54ED">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777" w:rsidRPr="00CE20C2" w:rsidRDefault="00D95777" w:rsidP="00D95777">
            <w:pPr>
              <w:jc w:val="center"/>
            </w:pPr>
            <w:r w:rsidRPr="00CE20C2">
              <w:t>ИТОГО:</w:t>
            </w:r>
          </w:p>
        </w:tc>
        <w:tc>
          <w:tcPr>
            <w:tcW w:w="2401" w:type="dxa"/>
            <w:tcBorders>
              <w:top w:val="nil"/>
              <w:left w:val="nil"/>
              <w:bottom w:val="single" w:sz="4" w:space="0" w:color="auto"/>
              <w:right w:val="single" w:sz="4" w:space="0" w:color="auto"/>
            </w:tcBorders>
            <w:shd w:val="clear" w:color="auto" w:fill="auto"/>
            <w:noWrap/>
            <w:hideMark/>
          </w:tcPr>
          <w:p w:rsidR="00D95777" w:rsidRDefault="00AF2699" w:rsidP="00D95777">
            <w:pPr>
              <w:jc w:val="center"/>
            </w:pPr>
            <w:r>
              <w:t>290536,66</w:t>
            </w:r>
          </w:p>
        </w:tc>
        <w:tc>
          <w:tcPr>
            <w:tcW w:w="4501" w:type="dxa"/>
            <w:tcBorders>
              <w:top w:val="nil"/>
              <w:left w:val="nil"/>
              <w:bottom w:val="single" w:sz="4" w:space="0" w:color="auto"/>
              <w:right w:val="nil"/>
            </w:tcBorders>
            <w:shd w:val="clear" w:color="auto" w:fill="auto"/>
            <w:noWrap/>
            <w:vAlign w:val="bottom"/>
            <w:hideMark/>
          </w:tcPr>
          <w:p w:rsidR="00D95777" w:rsidRPr="00AF2699" w:rsidRDefault="00AF2699" w:rsidP="00D95777">
            <w:pPr>
              <w:jc w:val="center"/>
            </w:pPr>
            <w:r w:rsidRPr="00AF2699">
              <w:t>290536,66</w:t>
            </w:r>
          </w:p>
        </w:tc>
        <w:tc>
          <w:tcPr>
            <w:tcW w:w="702" w:type="dxa"/>
            <w:tcBorders>
              <w:top w:val="nil"/>
              <w:left w:val="single" w:sz="4" w:space="0" w:color="auto"/>
              <w:bottom w:val="single" w:sz="4" w:space="0" w:color="auto"/>
              <w:right w:val="nil"/>
            </w:tcBorders>
            <w:shd w:val="clear" w:color="auto" w:fill="auto"/>
            <w:noWrap/>
            <w:vAlign w:val="bottom"/>
            <w:hideMark/>
          </w:tcPr>
          <w:p w:rsidR="00D95777" w:rsidRPr="00CE20C2" w:rsidRDefault="00D95777" w:rsidP="00D95777">
            <w:pPr>
              <w:jc w:val="right"/>
            </w:pPr>
            <w:r w:rsidRPr="00CE20C2">
              <w:t> </w:t>
            </w:r>
          </w:p>
        </w:tc>
        <w:tc>
          <w:tcPr>
            <w:tcW w:w="236" w:type="dxa"/>
            <w:tcBorders>
              <w:top w:val="nil"/>
              <w:left w:val="nil"/>
              <w:bottom w:val="single" w:sz="4" w:space="0" w:color="auto"/>
              <w:right w:val="nil"/>
            </w:tcBorders>
            <w:shd w:val="clear" w:color="auto" w:fill="auto"/>
            <w:noWrap/>
            <w:vAlign w:val="bottom"/>
            <w:hideMark/>
          </w:tcPr>
          <w:p w:rsidR="00D95777" w:rsidRPr="00CE20C2" w:rsidRDefault="00D95777" w:rsidP="00D95777">
            <w:pPr>
              <w:jc w:val="right"/>
            </w:pPr>
            <w:r w:rsidRPr="00CE20C2">
              <w:t> </w:t>
            </w:r>
          </w:p>
        </w:tc>
        <w:tc>
          <w:tcPr>
            <w:tcW w:w="666"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r w:rsidRPr="00CE20C2">
              <w:t> </w:t>
            </w:r>
          </w:p>
        </w:tc>
        <w:tc>
          <w:tcPr>
            <w:tcW w:w="2968"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pPr>
            <w:r w:rsidRPr="00CE20C2">
              <w:t> </w:t>
            </w:r>
          </w:p>
        </w:tc>
      </w:tr>
      <w:tr w:rsidR="00D95777" w:rsidRPr="00CE20C2" w:rsidTr="00AC54ED">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95777" w:rsidRPr="00CE20C2" w:rsidRDefault="00D95777" w:rsidP="00D95777">
            <w:r w:rsidRPr="00CE20C2">
              <w:t>Цена договора в первый</w:t>
            </w:r>
            <w:r>
              <w:t xml:space="preserve"> </w:t>
            </w:r>
            <w:r w:rsidRPr="00CE20C2">
              <w:t xml:space="preserve"> год управления</w:t>
            </w:r>
          </w:p>
        </w:tc>
        <w:tc>
          <w:tcPr>
            <w:tcW w:w="4501" w:type="dxa"/>
            <w:tcBorders>
              <w:top w:val="nil"/>
              <w:left w:val="nil"/>
              <w:bottom w:val="single" w:sz="4" w:space="0" w:color="auto"/>
              <w:right w:val="nil"/>
            </w:tcBorders>
            <w:shd w:val="clear" w:color="auto" w:fill="auto"/>
            <w:noWrap/>
            <w:hideMark/>
          </w:tcPr>
          <w:p w:rsidR="00D95777" w:rsidRPr="00AF2699" w:rsidRDefault="00AF2699" w:rsidP="00D95777">
            <w:pPr>
              <w:jc w:val="center"/>
            </w:pPr>
            <w:r w:rsidRPr="00AF2699">
              <w:t>290536,66</w:t>
            </w:r>
          </w:p>
        </w:tc>
        <w:tc>
          <w:tcPr>
            <w:tcW w:w="702" w:type="dxa"/>
            <w:tcBorders>
              <w:top w:val="nil"/>
              <w:left w:val="single" w:sz="4" w:space="0" w:color="auto"/>
              <w:bottom w:val="single" w:sz="4" w:space="0" w:color="auto"/>
              <w:right w:val="nil"/>
            </w:tcBorders>
            <w:shd w:val="clear" w:color="auto" w:fill="auto"/>
            <w:noWrap/>
            <w:vAlign w:val="bottom"/>
            <w:hideMark/>
          </w:tcPr>
          <w:p w:rsidR="00D95777" w:rsidRPr="00CE20C2" w:rsidRDefault="00D95777" w:rsidP="00D95777">
            <w:pPr>
              <w:jc w:val="center"/>
            </w:pPr>
            <w:r w:rsidRPr="00CE20C2">
              <w:t> </w:t>
            </w:r>
          </w:p>
        </w:tc>
        <w:tc>
          <w:tcPr>
            <w:tcW w:w="236" w:type="dxa"/>
            <w:tcBorders>
              <w:top w:val="nil"/>
              <w:left w:val="nil"/>
              <w:bottom w:val="single" w:sz="4" w:space="0" w:color="auto"/>
              <w:right w:val="nil"/>
            </w:tcBorders>
            <w:shd w:val="clear" w:color="auto" w:fill="auto"/>
            <w:noWrap/>
            <w:vAlign w:val="bottom"/>
            <w:hideMark/>
          </w:tcPr>
          <w:p w:rsidR="00D95777" w:rsidRPr="00CE20C2" w:rsidRDefault="00D95777" w:rsidP="00D95777">
            <w:pPr>
              <w:jc w:val="right"/>
            </w:pPr>
            <w:r w:rsidRPr="00CE20C2">
              <w:t> </w:t>
            </w:r>
          </w:p>
        </w:tc>
        <w:tc>
          <w:tcPr>
            <w:tcW w:w="666"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pPr>
            <w:r w:rsidRPr="00CE20C2">
              <w:t> </w:t>
            </w:r>
          </w:p>
        </w:tc>
        <w:tc>
          <w:tcPr>
            <w:tcW w:w="2968"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pPr>
            <w:r w:rsidRPr="00CE20C2">
              <w:t> </w:t>
            </w:r>
          </w:p>
        </w:tc>
      </w:tr>
      <w:tr w:rsidR="00D95777" w:rsidRPr="00CE20C2" w:rsidTr="00AC54ED">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D95777" w:rsidRPr="003C0D77" w:rsidRDefault="00D95777" w:rsidP="00D95777">
            <w:r>
              <w:t xml:space="preserve">Цена договора во второй </w:t>
            </w:r>
            <w:r w:rsidRPr="00CE20C2">
              <w:t>год управления</w:t>
            </w:r>
          </w:p>
        </w:tc>
        <w:tc>
          <w:tcPr>
            <w:tcW w:w="4501" w:type="dxa"/>
            <w:tcBorders>
              <w:top w:val="single" w:sz="4" w:space="0" w:color="auto"/>
              <w:left w:val="nil"/>
              <w:bottom w:val="single" w:sz="4" w:space="0" w:color="auto"/>
              <w:right w:val="nil"/>
            </w:tcBorders>
            <w:shd w:val="clear" w:color="auto" w:fill="auto"/>
            <w:noWrap/>
          </w:tcPr>
          <w:p w:rsidR="00D95777" w:rsidRPr="00AF2699" w:rsidRDefault="00AF2699" w:rsidP="00D95777">
            <w:pPr>
              <w:jc w:val="center"/>
            </w:pPr>
            <w:r w:rsidRPr="00AF2699">
              <w:t>290536,66</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D95777" w:rsidRPr="00CE20C2" w:rsidRDefault="00D95777" w:rsidP="00D95777">
            <w:pPr>
              <w:jc w:val="center"/>
            </w:pPr>
          </w:p>
        </w:tc>
        <w:tc>
          <w:tcPr>
            <w:tcW w:w="236" w:type="dxa"/>
            <w:tcBorders>
              <w:top w:val="single" w:sz="4" w:space="0" w:color="auto"/>
              <w:left w:val="nil"/>
              <w:bottom w:val="single" w:sz="4" w:space="0" w:color="auto"/>
              <w:right w:val="nil"/>
            </w:tcBorders>
            <w:shd w:val="clear" w:color="auto" w:fill="auto"/>
            <w:noWrap/>
            <w:vAlign w:val="bottom"/>
          </w:tcPr>
          <w:p w:rsidR="00D95777" w:rsidRPr="00CE20C2" w:rsidRDefault="00D95777"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95777" w:rsidRPr="00CE20C2" w:rsidRDefault="00D95777" w:rsidP="00D95777">
            <w:pPr>
              <w:jc w:val="center"/>
            </w:pPr>
          </w:p>
        </w:tc>
        <w:tc>
          <w:tcPr>
            <w:tcW w:w="2968" w:type="dxa"/>
            <w:tcBorders>
              <w:top w:val="single" w:sz="4" w:space="0" w:color="auto"/>
              <w:left w:val="nil"/>
              <w:bottom w:val="single" w:sz="4" w:space="0" w:color="auto"/>
              <w:right w:val="single" w:sz="4" w:space="0" w:color="auto"/>
            </w:tcBorders>
            <w:shd w:val="clear" w:color="auto" w:fill="auto"/>
            <w:noWrap/>
            <w:vAlign w:val="bottom"/>
          </w:tcPr>
          <w:p w:rsidR="00D95777" w:rsidRPr="00CE20C2" w:rsidRDefault="00D95777" w:rsidP="00D95777">
            <w:pPr>
              <w:jc w:val="center"/>
            </w:pPr>
          </w:p>
        </w:tc>
      </w:tr>
      <w:tr w:rsidR="00D95777" w:rsidRPr="00CE20C2" w:rsidTr="00AC54ED">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D95777" w:rsidRDefault="00D95777" w:rsidP="00D95777">
            <w:r w:rsidRPr="00CE20C2">
              <w:t xml:space="preserve">Цена договора в </w:t>
            </w:r>
            <w:r>
              <w:t xml:space="preserve">третий </w:t>
            </w:r>
            <w:r w:rsidRPr="00CE20C2">
              <w:t xml:space="preserve"> год управления</w:t>
            </w:r>
          </w:p>
        </w:tc>
        <w:tc>
          <w:tcPr>
            <w:tcW w:w="4501" w:type="dxa"/>
            <w:tcBorders>
              <w:top w:val="single" w:sz="4" w:space="0" w:color="auto"/>
              <w:left w:val="nil"/>
              <w:bottom w:val="single" w:sz="4" w:space="0" w:color="auto"/>
              <w:right w:val="nil"/>
            </w:tcBorders>
            <w:shd w:val="clear" w:color="auto" w:fill="auto"/>
            <w:noWrap/>
          </w:tcPr>
          <w:p w:rsidR="00D95777" w:rsidRPr="00AF2699" w:rsidRDefault="00AF2699" w:rsidP="00D95777">
            <w:pPr>
              <w:jc w:val="center"/>
            </w:pPr>
            <w:r w:rsidRPr="00AF2699">
              <w:t>290536,66</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D95777" w:rsidRPr="00CE20C2" w:rsidRDefault="00D95777" w:rsidP="00D95777">
            <w:pPr>
              <w:jc w:val="center"/>
            </w:pPr>
          </w:p>
        </w:tc>
        <w:tc>
          <w:tcPr>
            <w:tcW w:w="236" w:type="dxa"/>
            <w:tcBorders>
              <w:top w:val="single" w:sz="4" w:space="0" w:color="auto"/>
              <w:left w:val="nil"/>
              <w:bottom w:val="single" w:sz="4" w:space="0" w:color="auto"/>
              <w:right w:val="nil"/>
            </w:tcBorders>
            <w:shd w:val="clear" w:color="auto" w:fill="auto"/>
            <w:noWrap/>
            <w:vAlign w:val="bottom"/>
          </w:tcPr>
          <w:p w:rsidR="00D95777" w:rsidRPr="00CE20C2" w:rsidRDefault="00D95777"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95777" w:rsidRPr="00CE20C2" w:rsidRDefault="00D95777" w:rsidP="00D95777">
            <w:pPr>
              <w:jc w:val="center"/>
            </w:pPr>
          </w:p>
        </w:tc>
        <w:tc>
          <w:tcPr>
            <w:tcW w:w="2968" w:type="dxa"/>
            <w:tcBorders>
              <w:top w:val="single" w:sz="4" w:space="0" w:color="auto"/>
              <w:left w:val="nil"/>
              <w:bottom w:val="single" w:sz="4" w:space="0" w:color="auto"/>
              <w:right w:val="single" w:sz="4" w:space="0" w:color="auto"/>
            </w:tcBorders>
            <w:shd w:val="clear" w:color="auto" w:fill="auto"/>
            <w:noWrap/>
            <w:vAlign w:val="bottom"/>
          </w:tcPr>
          <w:p w:rsidR="00D95777" w:rsidRPr="00CE20C2" w:rsidRDefault="00D95777" w:rsidP="00D95777">
            <w:pPr>
              <w:jc w:val="center"/>
            </w:pPr>
          </w:p>
        </w:tc>
      </w:tr>
      <w:tr w:rsidR="00D95777" w:rsidRPr="00CE20C2" w:rsidTr="00AC54ED">
        <w:trPr>
          <w:trHeight w:val="309"/>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777" w:rsidRDefault="00D95777" w:rsidP="00D95777">
            <w:pPr>
              <w:jc w:val="right"/>
            </w:pPr>
            <w:r>
              <w:t>всего</w:t>
            </w:r>
          </w:p>
          <w:p w:rsidR="00D95777" w:rsidRPr="00CE20C2" w:rsidRDefault="00D95777" w:rsidP="00D95777"/>
        </w:tc>
        <w:tc>
          <w:tcPr>
            <w:tcW w:w="4501" w:type="dxa"/>
            <w:tcBorders>
              <w:top w:val="nil"/>
              <w:left w:val="nil"/>
              <w:bottom w:val="single" w:sz="4" w:space="0" w:color="auto"/>
              <w:right w:val="nil"/>
            </w:tcBorders>
            <w:shd w:val="clear" w:color="auto" w:fill="auto"/>
            <w:noWrap/>
            <w:hideMark/>
          </w:tcPr>
          <w:p w:rsidR="00D95777" w:rsidRPr="00AF2699" w:rsidRDefault="00D95777" w:rsidP="00AF2699">
            <w:r w:rsidRPr="00AF2699">
              <w:t xml:space="preserve">                                </w:t>
            </w:r>
            <w:r w:rsidR="00AF2699">
              <w:t xml:space="preserve">  </w:t>
            </w:r>
            <w:r w:rsidR="00AF2699" w:rsidRPr="00AF2699">
              <w:t>871609,98</w:t>
            </w:r>
          </w:p>
        </w:tc>
        <w:tc>
          <w:tcPr>
            <w:tcW w:w="702" w:type="dxa"/>
            <w:tcBorders>
              <w:top w:val="nil"/>
              <w:left w:val="single" w:sz="4" w:space="0" w:color="auto"/>
              <w:bottom w:val="single" w:sz="4" w:space="0" w:color="auto"/>
              <w:right w:val="nil"/>
            </w:tcBorders>
            <w:shd w:val="clear" w:color="auto" w:fill="auto"/>
            <w:noWrap/>
            <w:vAlign w:val="bottom"/>
            <w:hideMark/>
          </w:tcPr>
          <w:p w:rsidR="00D95777" w:rsidRPr="00CE20C2" w:rsidRDefault="00D95777" w:rsidP="00D95777">
            <w:pPr>
              <w:jc w:val="center"/>
            </w:pPr>
            <w:r w:rsidRPr="00CE20C2">
              <w:t> </w:t>
            </w:r>
          </w:p>
        </w:tc>
        <w:tc>
          <w:tcPr>
            <w:tcW w:w="236" w:type="dxa"/>
            <w:tcBorders>
              <w:top w:val="nil"/>
              <w:left w:val="nil"/>
              <w:bottom w:val="single" w:sz="4" w:space="0" w:color="auto"/>
              <w:right w:val="nil"/>
            </w:tcBorders>
            <w:shd w:val="clear" w:color="auto" w:fill="auto"/>
            <w:noWrap/>
            <w:vAlign w:val="bottom"/>
            <w:hideMark/>
          </w:tcPr>
          <w:p w:rsidR="00D95777" w:rsidRPr="00CE20C2" w:rsidRDefault="00D95777" w:rsidP="00D95777">
            <w:pPr>
              <w:jc w:val="center"/>
            </w:pPr>
            <w:r w:rsidRPr="00CE20C2">
              <w:t> </w:t>
            </w:r>
          </w:p>
        </w:tc>
        <w:tc>
          <w:tcPr>
            <w:tcW w:w="666"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pPr>
            <w:r w:rsidRPr="00CE20C2">
              <w:t> </w:t>
            </w:r>
          </w:p>
        </w:tc>
        <w:tc>
          <w:tcPr>
            <w:tcW w:w="2968"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pPr>
            <w:r w:rsidRPr="00CE20C2">
              <w:t> </w:t>
            </w:r>
          </w:p>
        </w:tc>
      </w:tr>
    </w:tbl>
    <w:p w:rsidR="00952B9E" w:rsidRDefault="00952B9E" w:rsidP="00D95777">
      <w:pPr>
        <w:tabs>
          <w:tab w:val="left" w:pos="426"/>
        </w:tabs>
        <w:ind w:right="-172"/>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tbl>
      <w:tblPr>
        <w:tblW w:w="14170" w:type="dxa"/>
        <w:tblInd w:w="94" w:type="dxa"/>
        <w:tblLook w:val="04A0" w:firstRow="1" w:lastRow="0" w:firstColumn="1" w:lastColumn="0" w:noHBand="0" w:noVBand="1"/>
      </w:tblPr>
      <w:tblGrid>
        <w:gridCol w:w="540"/>
        <w:gridCol w:w="2735"/>
        <w:gridCol w:w="1642"/>
        <w:gridCol w:w="1817"/>
        <w:gridCol w:w="1502"/>
        <w:gridCol w:w="1790"/>
        <w:gridCol w:w="1737"/>
        <w:gridCol w:w="2407"/>
      </w:tblGrid>
      <w:tr w:rsidR="00952B9E" w:rsidRPr="00CE20C2" w:rsidTr="006E6A01">
        <w:trPr>
          <w:trHeight w:val="795"/>
        </w:trPr>
        <w:tc>
          <w:tcPr>
            <w:tcW w:w="14170" w:type="dxa"/>
            <w:gridSpan w:val="8"/>
            <w:tcBorders>
              <w:top w:val="nil"/>
              <w:left w:val="nil"/>
              <w:bottom w:val="nil"/>
              <w:right w:val="nil"/>
            </w:tcBorders>
            <w:shd w:val="clear" w:color="auto" w:fill="auto"/>
            <w:noWrap/>
            <w:vAlign w:val="bottom"/>
            <w:hideMark/>
          </w:tcPr>
          <w:p w:rsidR="006E6A01" w:rsidRDefault="006E6A01" w:rsidP="006E6A01">
            <w:pPr>
              <w:jc w:val="center"/>
              <w:rPr>
                <w:sz w:val="24"/>
                <w:szCs w:val="24"/>
              </w:rPr>
            </w:pPr>
          </w:p>
          <w:p w:rsidR="00952B9E" w:rsidRPr="00CE20C2" w:rsidRDefault="00952B9E" w:rsidP="00D95777">
            <w:pPr>
              <w:rPr>
                <w:sz w:val="24"/>
                <w:szCs w:val="24"/>
              </w:rPr>
            </w:pPr>
          </w:p>
        </w:tc>
      </w:tr>
      <w:tr w:rsidR="00952B9E" w:rsidRPr="00CE20C2" w:rsidTr="006E6A01">
        <w:trPr>
          <w:trHeight w:val="315"/>
        </w:trPr>
        <w:tc>
          <w:tcPr>
            <w:tcW w:w="540"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735"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164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1817"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150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1790"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1737"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407"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r>
      <w:tr w:rsidR="00D95777" w:rsidRPr="00CE20C2" w:rsidTr="00D95777">
        <w:trPr>
          <w:trHeight w:val="795"/>
        </w:trPr>
        <w:tc>
          <w:tcPr>
            <w:tcW w:w="14170" w:type="dxa"/>
            <w:gridSpan w:val="8"/>
            <w:tcBorders>
              <w:top w:val="nil"/>
              <w:left w:val="nil"/>
              <w:bottom w:val="nil"/>
              <w:right w:val="nil"/>
            </w:tcBorders>
            <w:shd w:val="clear" w:color="auto" w:fill="auto"/>
            <w:noWrap/>
            <w:vAlign w:val="bottom"/>
            <w:hideMark/>
          </w:tcPr>
          <w:p w:rsidR="00D95777" w:rsidRDefault="00D95777" w:rsidP="00D95777">
            <w:pPr>
              <w:jc w:val="center"/>
              <w:rPr>
                <w:sz w:val="24"/>
                <w:szCs w:val="24"/>
              </w:rPr>
            </w:pPr>
          </w:p>
          <w:p w:rsidR="00D95777" w:rsidRDefault="00D95777" w:rsidP="00D95777">
            <w:pPr>
              <w:jc w:val="center"/>
              <w:rPr>
                <w:sz w:val="24"/>
                <w:szCs w:val="24"/>
              </w:rPr>
            </w:pPr>
          </w:p>
          <w:p w:rsidR="00D95777" w:rsidRDefault="00D95777" w:rsidP="00D95777">
            <w:pPr>
              <w:jc w:val="center"/>
              <w:rPr>
                <w:sz w:val="24"/>
                <w:szCs w:val="24"/>
              </w:rPr>
            </w:pPr>
          </w:p>
          <w:p w:rsidR="00D95777" w:rsidRDefault="00D95777" w:rsidP="00D95777">
            <w:pPr>
              <w:jc w:val="center"/>
              <w:rPr>
                <w:sz w:val="24"/>
                <w:szCs w:val="24"/>
              </w:rPr>
            </w:pPr>
          </w:p>
          <w:p w:rsidR="00D95777" w:rsidRPr="00CE20C2" w:rsidRDefault="00762B61" w:rsidP="00D95777">
            <w:pPr>
              <w:jc w:val="center"/>
              <w:rPr>
                <w:sz w:val="24"/>
                <w:szCs w:val="24"/>
              </w:rPr>
            </w:pPr>
            <w:r>
              <w:rPr>
                <w:sz w:val="24"/>
                <w:szCs w:val="24"/>
              </w:rPr>
              <w:t xml:space="preserve">    </w:t>
            </w:r>
            <w:r w:rsidR="00D95777" w:rsidRPr="00CE20C2">
              <w:rPr>
                <w:sz w:val="24"/>
                <w:szCs w:val="24"/>
              </w:rPr>
              <w:t>Размер обеспечения заявки на участие в конкурсе и размер обеспечения обязательств</w:t>
            </w:r>
          </w:p>
        </w:tc>
      </w:tr>
      <w:tr w:rsidR="00D95777" w:rsidRPr="00CE20C2" w:rsidTr="00D95777">
        <w:trPr>
          <w:trHeight w:val="315"/>
        </w:trPr>
        <w:tc>
          <w:tcPr>
            <w:tcW w:w="540"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2735"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1642"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1817"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1502"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1790"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1737"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c>
          <w:tcPr>
            <w:tcW w:w="2407" w:type="dxa"/>
            <w:tcBorders>
              <w:top w:val="nil"/>
              <w:left w:val="nil"/>
              <w:bottom w:val="nil"/>
              <w:right w:val="nil"/>
            </w:tcBorders>
            <w:shd w:val="clear" w:color="auto" w:fill="auto"/>
            <w:noWrap/>
            <w:vAlign w:val="bottom"/>
            <w:hideMark/>
          </w:tcPr>
          <w:p w:rsidR="00D95777" w:rsidRPr="00CE20C2" w:rsidRDefault="00D95777" w:rsidP="00D95777">
            <w:pPr>
              <w:rPr>
                <w:sz w:val="24"/>
                <w:szCs w:val="24"/>
              </w:rPr>
            </w:pPr>
          </w:p>
        </w:tc>
      </w:tr>
      <w:tr w:rsidR="00D95777" w:rsidRPr="00CE20C2" w:rsidTr="00D95777">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 п/п</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Наименование улицы, номер дома</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Площадь общая квартир (без учета балконов и лоджий)</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Стоимость на 1 м2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Размер обеспечения заявки по позиции, руб.:   (гр.3*гр.5)*5%</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Размер ежемесячной платы за коммунальные услуги, руб.</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Размер обеспечения обязательств: 0,5*((гр.3*гр.5)+гр.7)</w:t>
            </w:r>
          </w:p>
        </w:tc>
      </w:tr>
      <w:tr w:rsidR="00D95777" w:rsidRPr="00CE20C2" w:rsidTr="00D95777">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95777" w:rsidRPr="00CE20C2" w:rsidRDefault="00D95777"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D95777" w:rsidRPr="00CE20C2" w:rsidRDefault="00D95777" w:rsidP="00D95777">
            <w:pPr>
              <w:jc w:val="center"/>
              <w:rPr>
                <w:sz w:val="24"/>
                <w:szCs w:val="24"/>
              </w:rPr>
            </w:pPr>
            <w:r w:rsidRPr="00CE20C2">
              <w:rPr>
                <w:sz w:val="24"/>
                <w:szCs w:val="24"/>
              </w:rPr>
              <w:t>2</w:t>
            </w:r>
          </w:p>
        </w:tc>
        <w:tc>
          <w:tcPr>
            <w:tcW w:w="1642" w:type="dxa"/>
            <w:tcBorders>
              <w:top w:val="nil"/>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6</w:t>
            </w:r>
          </w:p>
        </w:tc>
        <w:tc>
          <w:tcPr>
            <w:tcW w:w="1737" w:type="dxa"/>
            <w:tcBorders>
              <w:top w:val="nil"/>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7</w:t>
            </w:r>
          </w:p>
        </w:tc>
        <w:tc>
          <w:tcPr>
            <w:tcW w:w="2407" w:type="dxa"/>
            <w:tcBorders>
              <w:top w:val="nil"/>
              <w:left w:val="nil"/>
              <w:bottom w:val="single" w:sz="4" w:space="0" w:color="auto"/>
              <w:right w:val="single" w:sz="4" w:space="0" w:color="auto"/>
            </w:tcBorders>
            <w:shd w:val="clear" w:color="auto" w:fill="auto"/>
            <w:vAlign w:val="center"/>
            <w:hideMark/>
          </w:tcPr>
          <w:p w:rsidR="00D95777" w:rsidRPr="00CE20C2" w:rsidRDefault="00D95777" w:rsidP="00D95777">
            <w:pPr>
              <w:jc w:val="center"/>
              <w:rPr>
                <w:sz w:val="24"/>
                <w:szCs w:val="24"/>
              </w:rPr>
            </w:pPr>
            <w:r w:rsidRPr="00CE20C2">
              <w:rPr>
                <w:sz w:val="24"/>
                <w:szCs w:val="24"/>
              </w:rPr>
              <w:t>8</w:t>
            </w:r>
          </w:p>
        </w:tc>
      </w:tr>
      <w:tr w:rsidR="00D95777" w:rsidRPr="00CE20C2" w:rsidTr="00D95777">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95777" w:rsidRPr="00CE20C2" w:rsidRDefault="00D95777"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vAlign w:val="bottom"/>
            <w:hideMark/>
          </w:tcPr>
          <w:p w:rsidR="00D95777" w:rsidRPr="00CE20C2" w:rsidRDefault="00D95777" w:rsidP="00094B26">
            <w:r>
              <w:t xml:space="preserve">р.п. Светлый Яр, </w:t>
            </w:r>
            <w:proofErr w:type="spellStart"/>
            <w:r w:rsidR="00094B26">
              <w:t>ул.Комсомольская</w:t>
            </w:r>
            <w:proofErr w:type="spellEnd"/>
            <w:r w:rsidR="00094B26">
              <w:t>, д.2Д</w:t>
            </w:r>
          </w:p>
        </w:tc>
        <w:tc>
          <w:tcPr>
            <w:tcW w:w="1642" w:type="dxa"/>
            <w:tcBorders>
              <w:top w:val="nil"/>
              <w:left w:val="nil"/>
              <w:bottom w:val="single" w:sz="4" w:space="0" w:color="auto"/>
              <w:right w:val="single" w:sz="4" w:space="0" w:color="auto"/>
            </w:tcBorders>
            <w:shd w:val="clear" w:color="auto" w:fill="auto"/>
            <w:noWrap/>
            <w:vAlign w:val="bottom"/>
            <w:hideMark/>
          </w:tcPr>
          <w:p w:rsidR="00D95777" w:rsidRPr="00DF4F76" w:rsidRDefault="00297D60" w:rsidP="00D95777">
            <w:pPr>
              <w:jc w:val="center"/>
            </w:pPr>
            <w:r>
              <w:t>1634,8</w:t>
            </w:r>
          </w:p>
        </w:tc>
        <w:tc>
          <w:tcPr>
            <w:tcW w:w="1817" w:type="dxa"/>
            <w:tcBorders>
              <w:top w:val="nil"/>
              <w:left w:val="nil"/>
              <w:bottom w:val="single" w:sz="4" w:space="0" w:color="auto"/>
              <w:right w:val="single" w:sz="4" w:space="0" w:color="auto"/>
            </w:tcBorders>
            <w:shd w:val="clear" w:color="auto" w:fill="auto"/>
            <w:noWrap/>
            <w:vAlign w:val="bottom"/>
            <w:hideMark/>
          </w:tcPr>
          <w:p w:rsidR="00D95777" w:rsidRPr="00DF4F76" w:rsidRDefault="00F67FC1" w:rsidP="00D95777">
            <w:pPr>
              <w:jc w:val="center"/>
            </w:pPr>
            <w:r>
              <w:t>290 536,66</w:t>
            </w:r>
          </w:p>
        </w:tc>
        <w:tc>
          <w:tcPr>
            <w:tcW w:w="1502" w:type="dxa"/>
            <w:tcBorders>
              <w:top w:val="nil"/>
              <w:left w:val="nil"/>
              <w:bottom w:val="single" w:sz="4" w:space="0" w:color="auto"/>
              <w:right w:val="single" w:sz="4" w:space="0" w:color="auto"/>
            </w:tcBorders>
            <w:shd w:val="clear" w:color="auto" w:fill="auto"/>
            <w:noWrap/>
            <w:vAlign w:val="bottom"/>
            <w:hideMark/>
          </w:tcPr>
          <w:p w:rsidR="00D95777" w:rsidRPr="00DF4F76" w:rsidRDefault="00AC54ED" w:rsidP="00D95777">
            <w:pPr>
              <w:jc w:val="center"/>
            </w:pPr>
            <w:r>
              <w:t>14,81</w:t>
            </w:r>
          </w:p>
        </w:tc>
        <w:tc>
          <w:tcPr>
            <w:tcW w:w="1790" w:type="dxa"/>
            <w:tcBorders>
              <w:top w:val="nil"/>
              <w:left w:val="nil"/>
              <w:bottom w:val="single" w:sz="4" w:space="0" w:color="auto"/>
              <w:right w:val="single" w:sz="4" w:space="0" w:color="auto"/>
            </w:tcBorders>
            <w:shd w:val="clear" w:color="auto" w:fill="auto"/>
            <w:noWrap/>
            <w:vAlign w:val="bottom"/>
            <w:hideMark/>
          </w:tcPr>
          <w:p w:rsidR="00D95777" w:rsidRPr="00DF4F76" w:rsidRDefault="00856996" w:rsidP="00D95777">
            <w:pPr>
              <w:jc w:val="center"/>
            </w:pPr>
            <w:r>
              <w:t>1210,57</w:t>
            </w:r>
          </w:p>
        </w:tc>
        <w:tc>
          <w:tcPr>
            <w:tcW w:w="1737" w:type="dxa"/>
            <w:tcBorders>
              <w:top w:val="nil"/>
              <w:left w:val="nil"/>
              <w:bottom w:val="single" w:sz="4" w:space="0" w:color="auto"/>
              <w:right w:val="single" w:sz="4" w:space="0" w:color="auto"/>
            </w:tcBorders>
            <w:shd w:val="clear" w:color="auto" w:fill="auto"/>
            <w:noWrap/>
            <w:vAlign w:val="bottom"/>
            <w:hideMark/>
          </w:tcPr>
          <w:p w:rsidR="00D95777" w:rsidRPr="00DF4F76" w:rsidRDefault="00106ED6" w:rsidP="00D95777">
            <w:pPr>
              <w:jc w:val="center"/>
            </w:pPr>
            <w:r>
              <w:t>6279,84</w:t>
            </w:r>
          </w:p>
        </w:tc>
        <w:tc>
          <w:tcPr>
            <w:tcW w:w="2407" w:type="dxa"/>
            <w:tcBorders>
              <w:top w:val="nil"/>
              <w:left w:val="nil"/>
              <w:bottom w:val="single" w:sz="4" w:space="0" w:color="auto"/>
              <w:right w:val="single" w:sz="4" w:space="0" w:color="auto"/>
            </w:tcBorders>
            <w:shd w:val="clear" w:color="auto" w:fill="auto"/>
            <w:noWrap/>
            <w:vAlign w:val="bottom"/>
            <w:hideMark/>
          </w:tcPr>
          <w:p w:rsidR="00D95777" w:rsidRPr="00DF4F76" w:rsidRDefault="00106ED6" w:rsidP="00D95777">
            <w:pPr>
              <w:jc w:val="center"/>
            </w:pPr>
            <w:r>
              <w:t>15245,62</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C941B4" w:rsidRDefault="00952B9E" w:rsidP="00952B9E">
      <w:pPr>
        <w:widowControl w:val="0"/>
        <w:autoSpaceDE w:val="0"/>
        <w:autoSpaceDN w:val="0"/>
        <w:adjustRightInd w:val="0"/>
        <w:jc w:val="center"/>
        <w:rPr>
          <w:sz w:val="22"/>
          <w:szCs w:val="22"/>
        </w:rPr>
      </w:pPr>
      <w:r w:rsidRPr="00C941B4">
        <w:rPr>
          <w:sz w:val="22"/>
          <w:szCs w:val="22"/>
        </w:rPr>
        <w:t xml:space="preserve">Проект договора управления многоквартирным домом, </w:t>
      </w:r>
    </w:p>
    <w:p w:rsidR="008D54AD" w:rsidRDefault="00952B9E" w:rsidP="00952B9E">
      <w:pPr>
        <w:widowControl w:val="0"/>
        <w:autoSpaceDE w:val="0"/>
        <w:autoSpaceDN w:val="0"/>
        <w:adjustRightInd w:val="0"/>
        <w:jc w:val="center"/>
        <w:rPr>
          <w:sz w:val="22"/>
          <w:szCs w:val="22"/>
        </w:rPr>
      </w:pPr>
      <w:r w:rsidRPr="00C941B4">
        <w:rPr>
          <w:sz w:val="22"/>
          <w:szCs w:val="22"/>
        </w:rPr>
        <w:t>расположенн</w:t>
      </w:r>
      <w:r w:rsidR="008D54AD">
        <w:rPr>
          <w:sz w:val="22"/>
          <w:szCs w:val="22"/>
        </w:rPr>
        <w:t>ым</w:t>
      </w:r>
      <w:r w:rsidR="00AC5975">
        <w:rPr>
          <w:sz w:val="22"/>
          <w:szCs w:val="22"/>
        </w:rPr>
        <w:t xml:space="preserve"> по адресу: Волгоградская область, Светлоярский район,</w:t>
      </w:r>
    </w:p>
    <w:p w:rsidR="00952B9E" w:rsidRPr="00C941B4" w:rsidRDefault="00AC5975" w:rsidP="00952B9E">
      <w:pPr>
        <w:widowControl w:val="0"/>
        <w:autoSpaceDE w:val="0"/>
        <w:autoSpaceDN w:val="0"/>
        <w:adjustRightInd w:val="0"/>
        <w:jc w:val="center"/>
        <w:rPr>
          <w:sz w:val="22"/>
          <w:szCs w:val="22"/>
        </w:rPr>
      </w:pPr>
      <w:r>
        <w:rPr>
          <w:sz w:val="22"/>
          <w:szCs w:val="22"/>
        </w:rPr>
        <w:t xml:space="preserve"> р.п. Светлый Яр, </w:t>
      </w:r>
      <w:r w:rsidR="00BF2E1A">
        <w:rPr>
          <w:sz w:val="22"/>
          <w:szCs w:val="22"/>
        </w:rPr>
        <w:t>пер.</w:t>
      </w:r>
      <w:r w:rsidR="00F67FC1">
        <w:rPr>
          <w:sz w:val="22"/>
          <w:szCs w:val="22"/>
        </w:rPr>
        <w:t xml:space="preserve"> </w:t>
      </w:r>
      <w:r w:rsidR="00BF2E1A">
        <w:rPr>
          <w:sz w:val="22"/>
          <w:szCs w:val="22"/>
        </w:rPr>
        <w:t>Колхозный д.2Д</w:t>
      </w:r>
      <w:r>
        <w:rPr>
          <w:sz w:val="22"/>
          <w:szCs w:val="22"/>
        </w:rPr>
        <w:t>.</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w:t>
      </w:r>
      <w:r w:rsidRPr="00C941B4">
        <w:rPr>
          <w:rFonts w:ascii="Times New Roman" w:hAnsi="Times New Roman" w:cs="Times New Roman"/>
          <w:sz w:val="22"/>
          <w:szCs w:val="22"/>
        </w:rPr>
        <w:t>____,</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действующего на основании 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52B9E" w:rsidRPr="00C941B4" w:rsidRDefault="00952B9E" w:rsidP="00952B9E">
      <w:pPr>
        <w:autoSpaceDE w:val="0"/>
        <w:autoSpaceDN w:val="0"/>
        <w:adjustRightInd w:val="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___(далее - Договор) на основании ______________________________________________________________________о нижеследующем.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(реквизиты протокола общего собрания, решения конкурсной комиссии и т.п.)</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0" w:name="Par49"/>
      <w:bookmarkEnd w:id="0"/>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78"/>
      <w:bookmarkEnd w:id="1"/>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lastRenderedPageBreak/>
        <w:t>В целях подтверждения необходимости оказания услуг и выполнения работ, предусмотренных проектом перечня услуг и работ Собственников, обязана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w:t>
      </w:r>
      <w:r w:rsidRPr="00C941B4">
        <w:rPr>
          <w:sz w:val="22"/>
          <w:szCs w:val="22"/>
        </w:rPr>
        <w:lastRenderedPageBreak/>
        <w:t xml:space="preserve">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в многоквартирных домах и жилых домов. Перечень предоставляемых Управляющей организацией коммунальных услуг приводится в Приложении № 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w:t>
      </w:r>
      <w:r w:rsidRPr="00C941B4">
        <w:rPr>
          <w:sz w:val="22"/>
          <w:szCs w:val="22"/>
        </w:rPr>
        <w:lastRenderedPageBreak/>
        <w:t>указанных работ и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2" w:name="Par97"/>
      <w:bookmarkEnd w:id="2"/>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3" w:name="Par4"/>
      <w:bookmarkEnd w:id="3"/>
      <w:r w:rsidRPr="00C941B4">
        <w:rPr>
          <w:sz w:val="22"/>
          <w:szCs w:val="22"/>
        </w:rPr>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2.1.27.С даты прекращения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w:t>
      </w:r>
      <w:r w:rsidRPr="00C941B4">
        <w:rPr>
          <w:sz w:val="22"/>
          <w:szCs w:val="22"/>
        </w:rPr>
        <w:lastRenderedPageBreak/>
        <w:t xml:space="preserve">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4" w:name="Par114"/>
      <w:bookmarkEnd w:id="4"/>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5" w:name="Par119"/>
      <w:bookmarkEnd w:id="5"/>
      <w:r w:rsidRPr="00C941B4">
        <w:rPr>
          <w:sz w:val="22"/>
          <w:szCs w:val="22"/>
        </w:rPr>
        <w:t xml:space="preserve">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w:t>
      </w:r>
      <w:r w:rsidRPr="00C941B4">
        <w:rPr>
          <w:sz w:val="22"/>
          <w:szCs w:val="22"/>
        </w:rPr>
        <w:lastRenderedPageBreak/>
        <w:t>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6" w:name="Par121"/>
      <w:bookmarkEnd w:id="6"/>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7" w:name="Par132"/>
      <w:bookmarkEnd w:id="7"/>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 Контроль за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w:t>
      </w:r>
      <w:r w:rsidRPr="00C941B4">
        <w:rPr>
          <w:sz w:val="22"/>
          <w:szCs w:val="22"/>
        </w:rPr>
        <w:lastRenderedPageBreak/>
        <w:t>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4. Порядок определения цены договора, размера платы за</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помещения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8" w:name="Par134"/>
      <w:bookmarkEnd w:id="8"/>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w:t>
      </w:r>
      <w:r w:rsidRPr="00C941B4">
        <w:rPr>
          <w:sz w:val="22"/>
          <w:szCs w:val="22"/>
        </w:rPr>
        <w:tab/>
        <w:t>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lastRenderedPageBreak/>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9" w:name="Par141"/>
      <w:bookmarkEnd w:id="9"/>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0" w:name="Par152"/>
      <w:bookmarkEnd w:id="10"/>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1" w:name="Par159"/>
      <w:bookmarkEnd w:id="11"/>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2" w:name="Par161"/>
      <w:bookmarkEnd w:id="12"/>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7.2. Управляющая организация не вправе в одностороннем порядке изменить условия Договора или </w:t>
      </w:r>
      <w:r w:rsidRPr="00C941B4">
        <w:rPr>
          <w:sz w:val="22"/>
          <w:szCs w:val="22"/>
        </w:rPr>
        <w:lastRenderedPageBreak/>
        <w:t>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3" w:name="Par168"/>
      <w:bookmarkEnd w:id="13"/>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4" w:name="Par173"/>
      <w:bookmarkEnd w:id="14"/>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952B9E" w:rsidRPr="00C941B4" w:rsidRDefault="00952B9E" w:rsidP="00952B9E">
      <w:pPr>
        <w:widowControl w:val="0"/>
        <w:autoSpaceDE w:val="0"/>
        <w:autoSpaceDN w:val="0"/>
        <w:adjustRightInd w:val="0"/>
        <w:ind w:firstLine="567"/>
        <w:jc w:val="both"/>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lastRenderedPageBreak/>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_____________________________________________________________________________________.</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Кор. счет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119"/>
        <w:gridCol w:w="2409"/>
      </w:tblGrid>
      <w:tr w:rsidR="00952B9E" w:rsidRPr="005B2778" w:rsidTr="00F962AE">
        <w:trPr>
          <w:cantSplit/>
          <w:trHeight w:val="1134"/>
        </w:trPr>
        <w:tc>
          <w:tcPr>
            <w:tcW w:w="3794" w:type="dxa"/>
            <w:vAlign w:val="center"/>
          </w:tcPr>
          <w:p w:rsidR="00952B9E" w:rsidRPr="005B2778" w:rsidRDefault="00952B9E" w:rsidP="006E6A01">
            <w:pPr>
              <w:widowControl w:val="0"/>
              <w:autoSpaceDE w:val="0"/>
              <w:autoSpaceDN w:val="0"/>
              <w:adjustRightInd w:val="0"/>
              <w:jc w:val="center"/>
              <w:outlineLvl w:val="1"/>
              <w:rPr>
                <w:b/>
              </w:rPr>
            </w:pPr>
            <w:bookmarkStart w:id="15" w:name="Par220"/>
            <w:bookmarkEnd w:id="15"/>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3119" w:type="dxa"/>
            <w:vAlign w:val="center"/>
          </w:tcPr>
          <w:p w:rsidR="00952B9E" w:rsidRPr="005B2778" w:rsidRDefault="00952B9E" w:rsidP="006E6A01">
            <w:pPr>
              <w:widowControl w:val="0"/>
              <w:autoSpaceDE w:val="0"/>
              <w:autoSpaceDN w:val="0"/>
              <w:adjustRightInd w:val="0"/>
              <w:jc w:val="center"/>
              <w:outlineLvl w:val="1"/>
              <w:rPr>
                <w:b/>
              </w:rPr>
            </w:pPr>
            <w:r w:rsidRPr="005B2778">
              <w:rPr>
                <w:b/>
              </w:rPr>
              <w:t>Размер площади помещения в МКД, находящегося в собственности, в том числе жилая</w:t>
            </w:r>
          </w:p>
        </w:tc>
        <w:tc>
          <w:tcPr>
            <w:tcW w:w="2409"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F962AE">
        <w:tc>
          <w:tcPr>
            <w:tcW w:w="3794"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3119" w:type="dxa"/>
          </w:tcPr>
          <w:p w:rsidR="00952B9E" w:rsidRPr="005B2778" w:rsidRDefault="00952B9E" w:rsidP="006E6A01">
            <w:pPr>
              <w:widowControl w:val="0"/>
              <w:autoSpaceDE w:val="0"/>
              <w:autoSpaceDN w:val="0"/>
              <w:adjustRightInd w:val="0"/>
              <w:jc w:val="both"/>
              <w:outlineLvl w:val="1"/>
            </w:pPr>
          </w:p>
        </w:tc>
        <w:tc>
          <w:tcPr>
            <w:tcW w:w="2409" w:type="dxa"/>
          </w:tcPr>
          <w:p w:rsidR="00952B9E" w:rsidRPr="005B2778" w:rsidRDefault="00952B9E" w:rsidP="006E6A01">
            <w:pPr>
              <w:widowControl w:val="0"/>
              <w:autoSpaceDE w:val="0"/>
              <w:autoSpaceDN w:val="0"/>
              <w:adjustRightInd w:val="0"/>
              <w:jc w:val="both"/>
              <w:outlineLvl w:val="1"/>
            </w:pPr>
          </w:p>
        </w:tc>
      </w:tr>
      <w:tr w:rsidR="00952B9E" w:rsidRPr="005B2778" w:rsidTr="00F962AE">
        <w:tc>
          <w:tcPr>
            <w:tcW w:w="3794"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3119" w:type="dxa"/>
          </w:tcPr>
          <w:p w:rsidR="00952B9E" w:rsidRPr="005B2778" w:rsidRDefault="00952B9E" w:rsidP="006E6A01">
            <w:pPr>
              <w:widowControl w:val="0"/>
              <w:autoSpaceDE w:val="0"/>
              <w:autoSpaceDN w:val="0"/>
              <w:adjustRightInd w:val="0"/>
              <w:jc w:val="both"/>
              <w:outlineLvl w:val="1"/>
            </w:pPr>
          </w:p>
        </w:tc>
        <w:tc>
          <w:tcPr>
            <w:tcW w:w="2409"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 xml:space="preserve"> №3,</w:t>
      </w:r>
    </w:p>
    <w:p w:rsidR="00952B9E" w:rsidRDefault="00952B9E" w:rsidP="004B2928">
      <w:pPr>
        <w:widowControl w:val="0"/>
        <w:autoSpaceDE w:val="0"/>
        <w:autoSpaceDN w:val="0"/>
        <w:adjustRightInd w:val="0"/>
        <w:jc w:val="right"/>
        <w:outlineLvl w:val="1"/>
        <w:rPr>
          <w:sz w:val="22"/>
          <w:szCs w:val="22"/>
        </w:rPr>
      </w:pPr>
      <w:r>
        <w:rPr>
          <w:sz w:val="22"/>
          <w:szCs w:val="22"/>
        </w:rPr>
        <w:t xml:space="preserve"> </w:t>
      </w:r>
      <w:r w:rsidR="004B2928">
        <w:t>квартал 38</w:t>
      </w:r>
      <w:r w:rsidR="00762B61">
        <w:t>,</w:t>
      </w:r>
      <w:r w:rsidR="004B2928">
        <w:t xml:space="preserve"> </w:t>
      </w:r>
      <w:r w:rsidR="00721B73">
        <w:rPr>
          <w:sz w:val="22"/>
          <w:szCs w:val="22"/>
        </w:rPr>
        <w:t>р.п. Светлый Яр</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ook w:val="04A0" w:firstRow="1" w:lastRow="0" w:firstColumn="1" w:lastColumn="0" w:noHBand="0" w:noVBand="1"/>
      </w:tblPr>
      <w:tblGrid>
        <w:gridCol w:w="549"/>
        <w:gridCol w:w="3688"/>
        <w:gridCol w:w="3202"/>
        <w:gridCol w:w="3124"/>
      </w:tblGrid>
      <w:tr w:rsidR="00D95777" w:rsidRPr="00B05BC8" w:rsidTr="00D95777">
        <w:trPr>
          <w:trHeight w:val="315"/>
        </w:trPr>
        <w:tc>
          <w:tcPr>
            <w:tcW w:w="0" w:type="auto"/>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D95777">
        <w:trPr>
          <w:trHeight w:val="315"/>
        </w:trPr>
        <w:tc>
          <w:tcPr>
            <w:tcW w:w="0" w:type="auto"/>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0" w:type="auto"/>
            <w:tcBorders>
              <w:top w:val="nil"/>
              <w:left w:val="nil"/>
              <w:bottom w:val="nil"/>
              <w:right w:val="nil"/>
            </w:tcBorders>
            <w:shd w:val="clear" w:color="auto" w:fill="auto"/>
            <w:noWrap/>
            <w:vAlign w:val="bottom"/>
            <w:hideMark/>
          </w:tcPr>
          <w:p w:rsidR="00D95777" w:rsidRPr="00B05BC8" w:rsidRDefault="00D95777" w:rsidP="00D95777"/>
        </w:tc>
        <w:tc>
          <w:tcPr>
            <w:tcW w:w="0" w:type="auto"/>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0" w:type="auto"/>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0" w:type="auto"/>
            <w:gridSpan w:val="3"/>
            <w:tcBorders>
              <w:top w:val="nil"/>
              <w:left w:val="nil"/>
              <w:bottom w:val="single" w:sz="4" w:space="0" w:color="auto"/>
              <w:right w:val="nil"/>
            </w:tcBorders>
            <w:shd w:val="clear" w:color="auto" w:fill="auto"/>
            <w:vAlign w:val="center"/>
            <w:hideMark/>
          </w:tcPr>
          <w:p w:rsidR="00D95777" w:rsidRPr="00B05BC8" w:rsidRDefault="00D95777" w:rsidP="00F1684B">
            <w:r w:rsidRPr="00B05BC8">
              <w:t xml:space="preserve">Адрес многоквартирного дома: Волгоградская область, </w:t>
            </w:r>
            <w:r>
              <w:t xml:space="preserve">Светлоярский район, р.п. Светлый Яр, </w:t>
            </w:r>
            <w:proofErr w:type="spellStart"/>
            <w:r w:rsidR="00F1684B">
              <w:t>ул.Комсомольская</w:t>
            </w:r>
            <w:proofErr w:type="spellEnd"/>
            <w:r w:rsidR="00F1684B">
              <w:t>, д.2Д</w:t>
            </w:r>
          </w:p>
        </w:tc>
      </w:tr>
      <w:tr w:rsidR="00D95777" w:rsidRPr="00B05BC8" w:rsidTr="00D95777">
        <w:trPr>
          <w:trHeight w:val="64"/>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tcPr>
          <w:p w:rsidR="00D95777" w:rsidRPr="00B05BC8" w:rsidRDefault="00D95777" w:rsidP="00D95777"/>
        </w:tc>
        <w:tc>
          <w:tcPr>
            <w:tcW w:w="0" w:type="auto"/>
            <w:tcBorders>
              <w:top w:val="nil"/>
              <w:left w:val="nil"/>
              <w:bottom w:val="single" w:sz="4" w:space="0" w:color="auto"/>
              <w:right w:val="nil"/>
            </w:tcBorders>
            <w:shd w:val="clear" w:color="auto" w:fill="auto"/>
            <w:vAlign w:val="center"/>
          </w:tcPr>
          <w:p w:rsidR="00D95777" w:rsidRPr="00B05BC8" w:rsidRDefault="00D95777" w:rsidP="00D95777"/>
        </w:tc>
        <w:tc>
          <w:tcPr>
            <w:tcW w:w="0" w:type="auto"/>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Кадастровый номер многоквартирного дома (при его наличии) -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Год постройки -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D95777">
        <w:trPr>
          <w:trHeight w:val="315"/>
        </w:trPr>
        <w:tc>
          <w:tcPr>
            <w:tcW w:w="0" w:type="auto"/>
            <w:gridSpan w:val="4"/>
            <w:tcBorders>
              <w:top w:val="nil"/>
              <w:left w:val="nil"/>
              <w:bottom w:val="nil"/>
              <w:right w:val="nil"/>
            </w:tcBorders>
            <w:shd w:val="clear" w:color="auto" w:fill="auto"/>
            <w:vAlign w:val="center"/>
            <w:hideMark/>
          </w:tcPr>
          <w:p w:rsidR="00D95777" w:rsidRPr="00B05BC8" w:rsidRDefault="00D95777" w:rsidP="00D95777">
            <w:r w:rsidRPr="00B05BC8">
              <w:t xml:space="preserve"> сносу </w:t>
            </w:r>
            <w:r>
              <w:t xml:space="preserve">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3</w:t>
            </w: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10.</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подвала (технического этажа)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r>
              <w:t>Технический подвал</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цокольного этажа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квартир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Количество нежилых помещений, не входящих в состав общего имущества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r w:rsidRPr="00B05BC8">
              <w:t>-</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непригодными для проживания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Перечень жилых помещений, признанных непригодными для проживания (с указанием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реквизитов правовых актов о признании жилых помещений непригодными для проживания)</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0" w:type="auto"/>
            <w:tcBorders>
              <w:top w:val="nil"/>
              <w:left w:val="nil"/>
              <w:bottom w:val="single" w:sz="4" w:space="0" w:color="auto"/>
              <w:right w:val="nil"/>
            </w:tcBorders>
            <w:shd w:val="clear" w:color="auto" w:fill="auto"/>
            <w:vAlign w:val="center"/>
            <w:hideMark/>
          </w:tcPr>
          <w:p w:rsidR="00D95777" w:rsidRPr="00C21C8E"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0" w:type="auto"/>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0" w:type="auto"/>
            <w:tcBorders>
              <w:top w:val="nil"/>
              <w:left w:val="nil"/>
              <w:bottom w:val="nil"/>
              <w:right w:val="nil"/>
            </w:tcBorders>
            <w:shd w:val="clear" w:color="auto" w:fill="auto"/>
            <w:vAlign w:val="center"/>
            <w:hideMark/>
          </w:tcPr>
          <w:p w:rsidR="00D95777" w:rsidRPr="00B05BC8" w:rsidRDefault="00D95777" w:rsidP="00D95777"/>
        </w:tc>
        <w:tc>
          <w:tcPr>
            <w:tcW w:w="0" w:type="auto"/>
            <w:tcBorders>
              <w:top w:val="nil"/>
              <w:left w:val="nil"/>
              <w:bottom w:val="nil"/>
              <w:right w:val="nil"/>
            </w:tcBorders>
            <w:shd w:val="clear" w:color="auto" w:fill="auto"/>
            <w:vAlign w:val="center"/>
            <w:hideMark/>
          </w:tcPr>
          <w:p w:rsidR="00D95777" w:rsidRPr="00B05BC8" w:rsidRDefault="00D95777" w:rsidP="00D95777"/>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0" w:type="auto"/>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0" w:type="auto"/>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кв.м</w:t>
            </w:r>
            <w:proofErr w:type="spellEnd"/>
            <w:r w:rsidRPr="000A7AD3">
              <w:t xml:space="preserve">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0" w:type="auto"/>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0" w:type="auto"/>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0" w:type="auto"/>
            <w:gridSpan w:val="3"/>
            <w:tcBorders>
              <w:top w:val="nil"/>
              <w:left w:val="nil"/>
              <w:bottom w:val="nil"/>
              <w:right w:val="nil"/>
            </w:tcBorders>
            <w:shd w:val="clear" w:color="auto" w:fill="auto"/>
            <w:vAlign w:val="center"/>
            <w:hideMark/>
          </w:tcPr>
          <w:p w:rsidR="00D95777" w:rsidRPr="00B05BC8" w:rsidRDefault="00D95777" w:rsidP="00D95777">
            <w:r w:rsidRPr="00B05BC8">
              <w:t xml:space="preserve">нежилых помещений (общая площадь нежилых помещений, не входящих в состав общего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0" w:type="auto"/>
            <w:gridSpan w:val="3"/>
            <w:tcBorders>
              <w:top w:val="nil"/>
              <w:left w:val="nil"/>
              <w:bottom w:val="nil"/>
              <w:right w:val="nil"/>
            </w:tcBorders>
            <w:shd w:val="clear" w:color="auto" w:fill="auto"/>
            <w:vAlign w:val="center"/>
            <w:hideMark/>
          </w:tcPr>
          <w:p w:rsidR="00D95777" w:rsidRPr="00B05BC8" w:rsidRDefault="00D95777" w:rsidP="00D95777">
            <w:r w:rsidRPr="00B05BC8">
              <w:t>помещений общего пользования (общая площадь нежилых помещений, не входящих в состав</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 xml:space="preserve"> -</w:t>
            </w:r>
          </w:p>
        </w:tc>
        <w:tc>
          <w:tcPr>
            <w:tcW w:w="0" w:type="auto"/>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20.</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F1684B">
            <w:r w:rsidRPr="00B05BC8">
              <w:t> </w:t>
            </w:r>
            <w:r>
              <w:t xml:space="preserve">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23.</w:t>
            </w:r>
          </w:p>
        </w:tc>
        <w:tc>
          <w:tcPr>
            <w:tcW w:w="0" w:type="auto"/>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Уборочная площадь других помещений общего пользования (включая технические этажи,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r>
              <w:t>-</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0" w:type="auto"/>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Pr>
              <w:jc w:val="center"/>
            </w:pPr>
            <w:r>
              <w:t>-</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кв.м</w:t>
            </w:r>
            <w:proofErr w:type="spellEnd"/>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0" w:type="auto"/>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Кадастровый номер земельного участка (при его наличии) -</w:t>
            </w:r>
            <w:r>
              <w:t xml:space="preserve">                                </w:t>
            </w:r>
          </w:p>
        </w:tc>
        <w:tc>
          <w:tcPr>
            <w:tcW w:w="0" w:type="auto"/>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nil"/>
              <w:right w:val="nil"/>
            </w:tcBorders>
            <w:shd w:val="clear" w:color="auto" w:fill="auto"/>
            <w:vAlign w:val="center"/>
            <w:hideMark/>
          </w:tcPr>
          <w:p w:rsidR="00D95777" w:rsidRPr="00B05BC8" w:rsidRDefault="00D95777" w:rsidP="00D95777"/>
        </w:tc>
        <w:tc>
          <w:tcPr>
            <w:tcW w:w="0" w:type="auto"/>
            <w:tcBorders>
              <w:top w:val="nil"/>
              <w:left w:val="nil"/>
              <w:bottom w:val="nil"/>
              <w:right w:val="nil"/>
            </w:tcBorders>
            <w:shd w:val="clear" w:color="auto" w:fill="auto"/>
            <w:vAlign w:val="center"/>
            <w:hideMark/>
          </w:tcPr>
          <w:p w:rsidR="00D95777" w:rsidRPr="00B05BC8" w:rsidRDefault="00D95777" w:rsidP="00D95777"/>
        </w:tc>
        <w:tc>
          <w:tcPr>
            <w:tcW w:w="0" w:type="auto"/>
            <w:tcBorders>
              <w:top w:val="nil"/>
              <w:left w:val="nil"/>
              <w:bottom w:val="nil"/>
              <w:right w:val="nil"/>
            </w:tcBorders>
            <w:shd w:val="clear" w:color="auto" w:fill="auto"/>
            <w:vAlign w:val="center"/>
            <w:hideMark/>
          </w:tcPr>
          <w:p w:rsidR="00D95777" w:rsidRPr="00B05BC8" w:rsidRDefault="00D95777" w:rsidP="00D95777"/>
        </w:tc>
      </w:tr>
      <w:tr w:rsidR="00D95777" w:rsidRPr="00B05BC8" w:rsidTr="00D95777">
        <w:trPr>
          <w:trHeight w:val="315"/>
        </w:trPr>
        <w:tc>
          <w:tcPr>
            <w:tcW w:w="0" w:type="auto"/>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D95777" w:rsidRPr="00B05BC8" w:rsidTr="00D95777">
        <w:trPr>
          <w:trHeight w:val="315"/>
        </w:trPr>
        <w:tc>
          <w:tcPr>
            <w:tcW w:w="0" w:type="auto"/>
            <w:tcBorders>
              <w:top w:val="nil"/>
              <w:left w:val="nil"/>
              <w:bottom w:val="nil"/>
              <w:right w:val="nil"/>
            </w:tcBorders>
            <w:shd w:val="clear" w:color="auto" w:fill="auto"/>
            <w:vAlign w:val="center"/>
            <w:hideMark/>
          </w:tcPr>
          <w:p w:rsidR="00D95777" w:rsidRPr="00B05BC8" w:rsidRDefault="00D95777" w:rsidP="00D95777">
            <w:pPr>
              <w:jc w:val="center"/>
            </w:pPr>
          </w:p>
        </w:tc>
        <w:tc>
          <w:tcPr>
            <w:tcW w:w="0" w:type="auto"/>
            <w:tcBorders>
              <w:top w:val="nil"/>
              <w:left w:val="nil"/>
              <w:bottom w:val="nil"/>
              <w:right w:val="nil"/>
            </w:tcBorders>
            <w:shd w:val="clear" w:color="auto" w:fill="auto"/>
            <w:vAlign w:val="center"/>
            <w:hideMark/>
          </w:tcPr>
          <w:p w:rsidR="00D95777" w:rsidRPr="00B05BC8" w:rsidRDefault="00D95777" w:rsidP="00D95777"/>
        </w:tc>
        <w:tc>
          <w:tcPr>
            <w:tcW w:w="0" w:type="auto"/>
            <w:tcBorders>
              <w:top w:val="nil"/>
              <w:left w:val="nil"/>
              <w:bottom w:val="nil"/>
              <w:right w:val="nil"/>
            </w:tcBorders>
            <w:shd w:val="clear" w:color="auto" w:fill="auto"/>
            <w:vAlign w:val="center"/>
            <w:hideMark/>
          </w:tcPr>
          <w:p w:rsidR="00D95777" w:rsidRPr="00B05BC8" w:rsidRDefault="00D95777" w:rsidP="00D95777"/>
        </w:tc>
        <w:tc>
          <w:tcPr>
            <w:tcW w:w="0" w:type="auto"/>
            <w:tcBorders>
              <w:top w:val="nil"/>
              <w:left w:val="nil"/>
              <w:bottom w:val="nil"/>
              <w:right w:val="nil"/>
            </w:tcBorders>
            <w:shd w:val="clear" w:color="auto" w:fill="auto"/>
            <w:vAlign w:val="center"/>
            <w:hideMark/>
          </w:tcPr>
          <w:p w:rsidR="00D95777" w:rsidRPr="00B05BC8" w:rsidRDefault="00D95777" w:rsidP="00D95777"/>
        </w:tc>
      </w:tr>
      <w:tr w:rsidR="00D95777" w:rsidRPr="00B05BC8" w:rsidTr="00D95777">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Техническое состояние элементов общего имущества многоквартирного дома</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1.</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Фундамент</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бетонный, ленточный</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t>отличное</w:t>
            </w:r>
          </w:p>
        </w:tc>
      </w:tr>
      <w:tr w:rsidR="00D95777" w:rsidRPr="00B05BC8" w:rsidTr="00D9577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2.</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Наружные и внутренние капитальные стены</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3A751D" w:rsidP="00D95777">
            <w:r>
              <w:t>Керамзитобетонные блоки, оштукатуренные с известковой окраской</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3.</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Перегородки</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t>Ги</w:t>
            </w:r>
            <w:r w:rsidR="00512423">
              <w:t xml:space="preserve">псолитовые оштукатуренные, </w:t>
            </w:r>
            <w:proofErr w:type="spellStart"/>
            <w:r w:rsidR="00512423">
              <w:t>пено</w:t>
            </w:r>
            <w:r>
              <w:t>блоки</w:t>
            </w:r>
            <w:proofErr w:type="spellEnd"/>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5777" w:rsidRPr="00B05BC8" w:rsidRDefault="00D95777" w:rsidP="00D95777">
            <w:pPr>
              <w:jc w:val="center"/>
            </w:pPr>
            <w:r w:rsidRPr="00B05BC8">
              <w:t>4.</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Перекрытия:</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чердачные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t>Железобетонные плиты</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630"/>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междуэтажные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335B32">
            <w:r>
              <w:t>Железобетонные перекр</w:t>
            </w:r>
            <w:r w:rsidR="00335B32">
              <w:t xml:space="preserve">ытия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подвальные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r>
              <w:t>Железобетонные плиты</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5.</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Крыша</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5405C0" w:rsidP="00D95777">
            <w:proofErr w:type="spellStart"/>
            <w:r>
              <w:t>Бесчердачная</w:t>
            </w:r>
            <w:proofErr w:type="spellEnd"/>
            <w:r>
              <w:t xml:space="preserve">  с тол</w:t>
            </w:r>
            <w:r w:rsidR="00D95777">
              <w:t>евым покрытием битум мастика</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6.</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Полы</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t>бетонные</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5777" w:rsidRPr="00B05BC8" w:rsidRDefault="00D95777" w:rsidP="00D95777">
            <w:pPr>
              <w:jc w:val="center"/>
            </w:pPr>
            <w:r w:rsidRPr="00B05BC8">
              <w:t>7.</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Проемы:</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630"/>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окна</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t>пластиковые</w:t>
            </w:r>
            <w:r w:rsidRPr="00B05BC8">
              <w:t xml:space="preserve">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двери</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t>щитовые</w:t>
            </w:r>
          </w:p>
        </w:tc>
        <w:tc>
          <w:tcPr>
            <w:tcW w:w="0" w:type="auto"/>
            <w:tcBorders>
              <w:top w:val="nil"/>
              <w:left w:val="nil"/>
              <w:bottom w:val="nil"/>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8.</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Отделка: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5777" w:rsidRPr="00B05BC8" w:rsidRDefault="00D95777" w:rsidP="00D95777">
            <w:r w:rsidRPr="00B05BC8">
              <w:t>Штукатурка</w:t>
            </w:r>
            <w:r>
              <w:t>, изв</w:t>
            </w:r>
            <w:r w:rsidR="00512423">
              <w:t>естковая окраска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auto"/>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внутренняя</w:t>
            </w:r>
          </w:p>
        </w:tc>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vMerge/>
            <w:tcBorders>
              <w:top w:val="single" w:sz="4" w:space="0" w:color="auto"/>
              <w:left w:val="single" w:sz="4" w:space="0" w:color="auto"/>
              <w:bottom w:val="nil"/>
              <w:right w:val="single" w:sz="4" w:space="0" w:color="auto"/>
            </w:tcBorders>
            <w:hideMark/>
          </w:tcPr>
          <w:p w:rsidR="00D95777" w:rsidRPr="00B05BC8" w:rsidRDefault="00D95777" w:rsidP="00D95777"/>
        </w:tc>
      </w:tr>
      <w:tr w:rsidR="00D95777" w:rsidRPr="00B05BC8" w:rsidTr="00D95777">
        <w:trPr>
          <w:trHeight w:val="315"/>
        </w:trPr>
        <w:tc>
          <w:tcPr>
            <w:tcW w:w="0" w:type="auto"/>
            <w:vMerge/>
            <w:tcBorders>
              <w:top w:val="nil"/>
              <w:left w:val="single" w:sz="4" w:space="0" w:color="auto"/>
              <w:bottom w:val="single" w:sz="4" w:space="0" w:color="auto"/>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наружная</w:t>
            </w:r>
          </w:p>
        </w:tc>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vMerge/>
            <w:tcBorders>
              <w:top w:val="single" w:sz="4" w:space="0" w:color="auto"/>
              <w:left w:val="single" w:sz="4" w:space="0" w:color="auto"/>
              <w:bottom w:val="nil"/>
              <w:right w:val="single" w:sz="4" w:space="0" w:color="auto"/>
            </w:tcBorders>
            <w:hideMark/>
          </w:tcPr>
          <w:p w:rsidR="00D95777" w:rsidRPr="00B05BC8" w:rsidRDefault="00D95777" w:rsidP="00D95777"/>
        </w:tc>
      </w:tr>
      <w:tr w:rsidR="00D95777" w:rsidRPr="00B05BC8" w:rsidTr="00D95777">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5777" w:rsidRPr="00B05BC8" w:rsidRDefault="00D95777" w:rsidP="00D95777">
            <w:pPr>
              <w:jc w:val="center"/>
            </w:pPr>
            <w:r w:rsidRPr="00B05BC8">
              <w:t>9.</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xml:space="preserve">Механическое, электрическое, </w:t>
            </w:r>
            <w:proofErr w:type="spellStart"/>
            <w:r w:rsidRPr="00B05BC8">
              <w:t>санитерно</w:t>
            </w:r>
            <w:proofErr w:type="spellEnd"/>
            <w:r w:rsidRPr="00B05BC8">
              <w:t>-техническое и иное оборудование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ванны напольные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электроплиты</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телефонные сети и оборудование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сети проводного радиовещания</w:t>
            </w:r>
          </w:p>
        </w:tc>
        <w:tc>
          <w:tcPr>
            <w:tcW w:w="0" w:type="auto"/>
            <w:tcBorders>
              <w:top w:val="nil"/>
              <w:left w:val="nil"/>
              <w:bottom w:val="single" w:sz="4" w:space="0" w:color="auto"/>
              <w:right w:val="single" w:sz="4" w:space="0" w:color="auto"/>
            </w:tcBorders>
            <w:shd w:val="clear" w:color="auto" w:fill="auto"/>
            <w:vAlign w:val="center"/>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сигнализация</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мусоропровод</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лифт</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вентиляция</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5D54BE" w:rsidP="005D54BE">
            <w:r>
              <w:t>естественная</w:t>
            </w:r>
            <w:r w:rsidR="00D95777" w:rsidRPr="00B05BC8">
              <w:t xml:space="preserve"> вытяж</w:t>
            </w:r>
            <w:r>
              <w:t>к</w:t>
            </w:r>
            <w:r w:rsidR="00D95777" w:rsidRPr="00B05BC8">
              <w:t>а</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vMerge/>
            <w:tcBorders>
              <w:top w:val="nil"/>
              <w:left w:val="single" w:sz="4" w:space="0" w:color="auto"/>
              <w:bottom w:val="single" w:sz="4" w:space="0" w:color="000000"/>
              <w:right w:val="single" w:sz="4" w:space="0" w:color="auto"/>
            </w:tcBorders>
            <w:vAlign w:val="center"/>
            <w:hideMark/>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(другое)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10.</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электроснабжение</w:t>
            </w:r>
          </w:p>
        </w:tc>
        <w:tc>
          <w:tcPr>
            <w:tcW w:w="0" w:type="auto"/>
            <w:tcBorders>
              <w:top w:val="nil"/>
              <w:left w:val="nil"/>
              <w:bottom w:val="single" w:sz="4" w:space="0" w:color="auto"/>
              <w:right w:val="single" w:sz="4" w:space="0" w:color="auto"/>
            </w:tcBorders>
            <w:shd w:val="clear" w:color="auto" w:fill="auto"/>
            <w:vAlign w:val="center"/>
            <w:hideMark/>
          </w:tcPr>
          <w:p w:rsidR="00D95777" w:rsidRPr="005131C2" w:rsidRDefault="00D95777" w:rsidP="00D95777">
            <w:pPr>
              <w:rPr>
                <w:highlight w:val="yellow"/>
              </w:rPr>
            </w:pPr>
            <w:r w:rsidRPr="004F5A72">
              <w:t>скрытая проводка</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холодное водоснабжение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централизованное</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горячее водоснабжение</w:t>
            </w:r>
          </w:p>
        </w:tc>
        <w:tc>
          <w:tcPr>
            <w:tcW w:w="0" w:type="auto"/>
            <w:tcBorders>
              <w:top w:val="nil"/>
              <w:left w:val="nil"/>
              <w:bottom w:val="single" w:sz="4" w:space="0" w:color="auto"/>
              <w:right w:val="single" w:sz="4" w:space="0" w:color="auto"/>
            </w:tcBorders>
            <w:shd w:val="clear" w:color="auto" w:fill="auto"/>
            <w:vAlign w:val="center"/>
          </w:tcPr>
          <w:p w:rsidR="00D95777" w:rsidRPr="00B05BC8" w:rsidRDefault="00D95777" w:rsidP="00D95777"/>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водоотведение</w:t>
            </w:r>
          </w:p>
        </w:tc>
        <w:tc>
          <w:tcPr>
            <w:tcW w:w="0" w:type="auto"/>
            <w:tcBorders>
              <w:top w:val="nil"/>
              <w:left w:val="nil"/>
              <w:bottom w:val="single" w:sz="4" w:space="0" w:color="auto"/>
              <w:right w:val="single" w:sz="4" w:space="0" w:color="auto"/>
            </w:tcBorders>
            <w:shd w:val="clear" w:color="auto" w:fill="auto"/>
            <w:vAlign w:val="center"/>
          </w:tcPr>
          <w:p w:rsidR="00D95777" w:rsidRPr="00B05BC8" w:rsidRDefault="00D95777" w:rsidP="00D95777">
            <w:r w:rsidRPr="00B05BC8">
              <w:t>централизованное</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газоснабжение</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централизованное</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отопление (от внешних котельных)</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централизованное</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отопление (от домовой печи)</w:t>
            </w:r>
          </w:p>
        </w:tc>
        <w:tc>
          <w:tcPr>
            <w:tcW w:w="0" w:type="auto"/>
            <w:tcBorders>
              <w:top w:val="nil"/>
              <w:left w:val="nil"/>
              <w:bottom w:val="single" w:sz="4" w:space="0" w:color="auto"/>
              <w:right w:val="single" w:sz="4" w:space="0" w:color="auto"/>
            </w:tcBorders>
            <w:shd w:val="clear" w:color="auto" w:fill="auto"/>
            <w:vAlign w:val="center"/>
            <w:hideMark/>
          </w:tcPr>
          <w:p w:rsidR="00D95777" w:rsidRPr="00B05BC8" w:rsidRDefault="00D95777" w:rsidP="00D95777">
            <w:r w:rsidRPr="00B05BC8">
              <w:t> </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r w:rsidRPr="00B05BC8">
              <w:t>калориферы</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noWrap/>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r w:rsidRPr="00B05BC8">
              <w:t xml:space="preserve"> АГВ</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noWrap/>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r w:rsidRPr="00B05BC8">
              <w:t>(другое)</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pPr>
              <w:jc w:val="center"/>
            </w:pPr>
            <w:r w:rsidRPr="00B05BC8">
              <w:t> </w:t>
            </w:r>
          </w:p>
        </w:tc>
        <w:tc>
          <w:tcPr>
            <w:tcW w:w="0" w:type="auto"/>
            <w:tcBorders>
              <w:top w:val="nil"/>
              <w:left w:val="nil"/>
              <w:bottom w:val="single" w:sz="4" w:space="0" w:color="auto"/>
              <w:right w:val="single" w:sz="4" w:space="0" w:color="auto"/>
            </w:tcBorders>
            <w:shd w:val="clear" w:color="auto" w:fill="auto"/>
            <w:noWrap/>
            <w:hideMark/>
          </w:tcPr>
          <w:p w:rsidR="00D95777" w:rsidRDefault="00D95777" w:rsidP="00D95777">
            <w:r w:rsidRPr="007448E0">
              <w:t>отличное</w:t>
            </w:r>
          </w:p>
        </w:tc>
      </w:tr>
      <w:tr w:rsidR="00D95777" w:rsidRPr="00B05BC8" w:rsidTr="00D9577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5777" w:rsidRPr="00B05BC8" w:rsidRDefault="00D95777" w:rsidP="00D95777">
            <w:pPr>
              <w:jc w:val="center"/>
            </w:pPr>
            <w:r w:rsidRPr="00B05BC8">
              <w:t>11.</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r w:rsidRPr="00B05BC8">
              <w:t>Крыльца</w:t>
            </w:r>
          </w:p>
        </w:tc>
        <w:tc>
          <w:tcPr>
            <w:tcW w:w="0" w:type="auto"/>
            <w:tcBorders>
              <w:top w:val="nil"/>
              <w:left w:val="nil"/>
              <w:bottom w:val="single" w:sz="4" w:space="0" w:color="auto"/>
              <w:right w:val="single" w:sz="4" w:space="0" w:color="auto"/>
            </w:tcBorders>
            <w:shd w:val="clear" w:color="auto" w:fill="auto"/>
            <w:noWrap/>
            <w:vAlign w:val="bottom"/>
            <w:hideMark/>
          </w:tcPr>
          <w:p w:rsidR="00D95777" w:rsidRPr="00B05BC8" w:rsidRDefault="00D95777" w:rsidP="00D95777">
            <w:r>
              <w:t>бетонные</w:t>
            </w:r>
          </w:p>
        </w:tc>
        <w:tc>
          <w:tcPr>
            <w:tcW w:w="0" w:type="auto"/>
            <w:tcBorders>
              <w:top w:val="nil"/>
              <w:left w:val="nil"/>
              <w:bottom w:val="single" w:sz="4" w:space="0" w:color="auto"/>
              <w:right w:val="single" w:sz="4" w:space="0" w:color="auto"/>
            </w:tcBorders>
            <w:shd w:val="clear" w:color="auto" w:fill="auto"/>
            <w:hideMark/>
          </w:tcPr>
          <w:p w:rsidR="00D95777" w:rsidRDefault="00D95777" w:rsidP="00D95777">
            <w:r w:rsidRPr="007448E0">
              <w:t>отличное</w:t>
            </w:r>
          </w:p>
        </w:tc>
      </w:tr>
      <w:tr w:rsidR="00D95777" w:rsidRPr="00B05BC8" w:rsidTr="00D95777">
        <w:trPr>
          <w:trHeight w:val="315"/>
        </w:trPr>
        <w:tc>
          <w:tcPr>
            <w:tcW w:w="0" w:type="auto"/>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0" w:type="auto"/>
            <w:tcBorders>
              <w:top w:val="nil"/>
              <w:left w:val="nil"/>
              <w:bottom w:val="nil"/>
              <w:right w:val="nil"/>
            </w:tcBorders>
            <w:shd w:val="clear" w:color="auto" w:fill="auto"/>
            <w:noWrap/>
            <w:vAlign w:val="bottom"/>
            <w:hideMark/>
          </w:tcPr>
          <w:p w:rsidR="00D95777" w:rsidRPr="00F67FC1" w:rsidRDefault="00D95777" w:rsidP="00D95777"/>
        </w:tc>
        <w:tc>
          <w:tcPr>
            <w:tcW w:w="0" w:type="auto"/>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0" w:type="auto"/>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D95777">
        <w:trPr>
          <w:trHeight w:val="600"/>
        </w:trPr>
        <w:tc>
          <w:tcPr>
            <w:tcW w:w="0" w:type="auto"/>
            <w:gridSpan w:val="4"/>
            <w:tcBorders>
              <w:top w:val="nil"/>
              <w:left w:val="nil"/>
              <w:bottom w:val="nil"/>
              <w:right w:val="nil"/>
            </w:tcBorders>
            <w:shd w:val="clear" w:color="auto" w:fill="auto"/>
            <w:vAlign w:val="center"/>
            <w:hideMark/>
          </w:tcPr>
          <w:p w:rsidR="00D95777" w:rsidRPr="00F67FC1" w:rsidRDefault="00D95777" w:rsidP="003258BA">
            <w:r w:rsidRPr="00F67FC1">
              <w:t>Информация из технического паспорта, изготовленного ФГУП «</w:t>
            </w:r>
            <w:proofErr w:type="spellStart"/>
            <w:r w:rsidRPr="00F67FC1">
              <w:t>Ростехинвентарезация</w:t>
            </w:r>
            <w:proofErr w:type="spellEnd"/>
            <w:r w:rsidRPr="00F67FC1">
              <w:t xml:space="preserve">-Федеральное БТИ» Волгоградский филиал Светлоярское отделение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D95777" w:rsidRPr="00BC7B5C" w:rsidTr="00D95777">
        <w:trPr>
          <w:cantSplit/>
          <w:trHeight w:val="1134"/>
        </w:trPr>
        <w:tc>
          <w:tcPr>
            <w:tcW w:w="3794"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2268"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D95777">
        <w:tc>
          <w:tcPr>
            <w:tcW w:w="3794"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2268"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4B2928" w:rsidRDefault="00952B9E" w:rsidP="00BB4B83">
      <w:pPr>
        <w:widowControl w:val="0"/>
        <w:autoSpaceDE w:val="0"/>
        <w:autoSpaceDN w:val="0"/>
        <w:adjustRightInd w:val="0"/>
        <w:jc w:val="right"/>
        <w:outlineLvl w:val="1"/>
        <w:rPr>
          <w:sz w:val="22"/>
          <w:szCs w:val="22"/>
        </w:rPr>
      </w:pPr>
      <w:r w:rsidRPr="00BB36D8">
        <w:rPr>
          <w:sz w:val="22"/>
          <w:szCs w:val="22"/>
        </w:rPr>
        <w:t xml:space="preserve"> </w:t>
      </w:r>
      <w:r w:rsidR="00BB4B83">
        <w:rPr>
          <w:sz w:val="22"/>
          <w:szCs w:val="22"/>
        </w:rPr>
        <w:t>многоквартирным домом №</w:t>
      </w:r>
      <w:r w:rsidR="00F1684B">
        <w:rPr>
          <w:sz w:val="22"/>
          <w:szCs w:val="22"/>
        </w:rPr>
        <w:t>2Д</w:t>
      </w:r>
      <w:r w:rsidR="00BB4B83">
        <w:rPr>
          <w:sz w:val="22"/>
          <w:szCs w:val="22"/>
        </w:rPr>
        <w:t>,</w:t>
      </w:r>
    </w:p>
    <w:p w:rsidR="00721B73" w:rsidRDefault="00F1684B" w:rsidP="004B2928">
      <w:pPr>
        <w:widowControl w:val="0"/>
        <w:autoSpaceDE w:val="0"/>
        <w:autoSpaceDN w:val="0"/>
        <w:adjustRightInd w:val="0"/>
        <w:jc w:val="right"/>
        <w:outlineLvl w:val="1"/>
        <w:rPr>
          <w:sz w:val="22"/>
          <w:szCs w:val="22"/>
        </w:rPr>
      </w:pPr>
      <w:proofErr w:type="spellStart"/>
      <w:r>
        <w:t>ул.Комсомольская</w:t>
      </w:r>
      <w:proofErr w:type="spellEnd"/>
      <w:r w:rsidR="00BB4B83">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rPr>
          <w:sz w:val="22"/>
          <w:szCs w:val="22"/>
        </w:rPr>
      </w:pPr>
    </w:p>
    <w:p w:rsidR="00952B9E" w:rsidRDefault="00952B9E" w:rsidP="00D95777">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952B9E" w:rsidRPr="00106ED6" w:rsidRDefault="00952B9E" w:rsidP="00952B9E">
      <w:pPr>
        <w:widowControl w:val="0"/>
        <w:autoSpaceDE w:val="0"/>
        <w:autoSpaceDN w:val="0"/>
        <w:adjustRightInd w:val="0"/>
        <w:jc w:val="center"/>
        <w:outlineLvl w:val="1"/>
      </w:pPr>
      <w:r w:rsidRPr="00106ED6">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06ED6">
        <w:rPr>
          <w:sz w:val="22"/>
          <w:szCs w:val="22"/>
        </w:rPr>
        <w:t>,</w:t>
      </w:r>
      <w:r w:rsidRPr="00106ED6">
        <w:rPr>
          <w:sz w:val="22"/>
          <w:szCs w:val="22"/>
        </w:rPr>
        <w:t xml:space="preserve"> расположенном по адресу:</w:t>
      </w:r>
      <w:r w:rsidR="00721B73" w:rsidRPr="00106ED6">
        <w:rPr>
          <w:sz w:val="22"/>
          <w:szCs w:val="22"/>
        </w:rPr>
        <w:t xml:space="preserve"> </w:t>
      </w:r>
      <w:r w:rsidRPr="00106ED6">
        <w:t>Волгоградская область,</w:t>
      </w:r>
    </w:p>
    <w:p w:rsidR="00952B9E" w:rsidRPr="00106ED6" w:rsidRDefault="00952B9E" w:rsidP="00952B9E">
      <w:pPr>
        <w:widowControl w:val="0"/>
        <w:autoSpaceDE w:val="0"/>
        <w:autoSpaceDN w:val="0"/>
        <w:adjustRightInd w:val="0"/>
        <w:jc w:val="center"/>
        <w:outlineLvl w:val="1"/>
      </w:pPr>
      <w:r w:rsidRPr="00106ED6">
        <w:t xml:space="preserve">Светлоярский район, р.п. Светлый Яр, </w:t>
      </w:r>
      <w:r w:rsidR="00F1684B" w:rsidRPr="00106ED6">
        <w:t>ул.</w:t>
      </w:r>
      <w:r w:rsidR="00AC54ED" w:rsidRPr="00106ED6">
        <w:t xml:space="preserve"> </w:t>
      </w:r>
      <w:r w:rsidR="00F1684B" w:rsidRPr="00106ED6">
        <w:t>Комсомольская д.2Д</w:t>
      </w:r>
      <w:r w:rsidRPr="00106ED6">
        <w:t>, являющегося объектом конкурса</w:t>
      </w:r>
    </w:p>
    <w:p w:rsidR="007B13C6" w:rsidRPr="00106ED6" w:rsidRDefault="007B13C6" w:rsidP="00952B9E">
      <w:pPr>
        <w:widowControl w:val="0"/>
        <w:autoSpaceDE w:val="0"/>
        <w:autoSpaceDN w:val="0"/>
        <w:adjustRightInd w:val="0"/>
        <w:jc w:val="center"/>
        <w:outlineLvl w:val="1"/>
      </w:pPr>
    </w:p>
    <w:p w:rsidR="00106ED6" w:rsidRPr="00106ED6" w:rsidRDefault="00106ED6" w:rsidP="00952B9E">
      <w:pPr>
        <w:widowControl w:val="0"/>
        <w:autoSpaceDE w:val="0"/>
        <w:autoSpaceDN w:val="0"/>
        <w:adjustRightInd w:val="0"/>
        <w:jc w:val="center"/>
        <w:outlineLvl w:val="1"/>
      </w:pPr>
    </w:p>
    <w:tbl>
      <w:tblPr>
        <w:tblW w:w="9087" w:type="dxa"/>
        <w:tblInd w:w="93" w:type="dxa"/>
        <w:tblLayout w:type="fixed"/>
        <w:tblLook w:val="04A0" w:firstRow="1" w:lastRow="0" w:firstColumn="1" w:lastColumn="0" w:noHBand="0" w:noVBand="1"/>
      </w:tblPr>
      <w:tblGrid>
        <w:gridCol w:w="4327"/>
        <w:gridCol w:w="2010"/>
        <w:gridCol w:w="1475"/>
        <w:gridCol w:w="1275"/>
      </w:tblGrid>
      <w:tr w:rsidR="00106ED6" w:rsidRPr="00106ED6" w:rsidTr="005D5381">
        <w:trPr>
          <w:trHeight w:val="1260"/>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center"/>
              <w:rPr>
                <w:sz w:val="24"/>
                <w:szCs w:val="24"/>
              </w:rPr>
            </w:pPr>
            <w:r w:rsidRPr="00106ED6">
              <w:rPr>
                <w:sz w:val="24"/>
                <w:szCs w:val="24"/>
              </w:rPr>
              <w:t>Виды работ и услуг</w:t>
            </w: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sz w:val="24"/>
                <w:szCs w:val="24"/>
              </w:rPr>
            </w:pPr>
            <w:r w:rsidRPr="00106ED6">
              <w:rPr>
                <w:sz w:val="24"/>
                <w:szCs w:val="24"/>
              </w:rPr>
              <w:t>Периодичность</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sz w:val="24"/>
                <w:szCs w:val="24"/>
              </w:rPr>
            </w:pPr>
            <w:r w:rsidRPr="00106ED6">
              <w:rPr>
                <w:sz w:val="24"/>
                <w:szCs w:val="24"/>
              </w:rPr>
              <w:t xml:space="preserve">Стоимость 1 </w:t>
            </w:r>
            <w:proofErr w:type="spellStart"/>
            <w:r w:rsidRPr="00106ED6">
              <w:rPr>
                <w:sz w:val="24"/>
                <w:szCs w:val="24"/>
              </w:rPr>
              <w:t>кв.м</w:t>
            </w:r>
            <w:proofErr w:type="spellEnd"/>
            <w:r w:rsidRPr="00106ED6">
              <w:rPr>
                <w:sz w:val="24"/>
                <w:szCs w:val="24"/>
              </w:rPr>
              <w:t xml:space="preserve"> общей площади      (руб. в месяц)</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sz w:val="24"/>
                <w:szCs w:val="24"/>
              </w:rPr>
            </w:pPr>
            <w:r w:rsidRPr="00106ED6">
              <w:rPr>
                <w:sz w:val="24"/>
                <w:szCs w:val="24"/>
              </w:rPr>
              <w:t>Всего  в год, руб.</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ED6" w:rsidRPr="00106ED6" w:rsidRDefault="00106ED6" w:rsidP="00106ED6">
            <w:pPr>
              <w:jc w:val="center"/>
              <w:rPr>
                <w:b/>
                <w:bCs/>
                <w:sz w:val="24"/>
                <w:szCs w:val="24"/>
              </w:rPr>
            </w:pPr>
            <w:r w:rsidRPr="00106ED6">
              <w:rPr>
                <w:b/>
                <w:bCs/>
                <w:sz w:val="24"/>
                <w:szCs w:val="24"/>
              </w:rPr>
              <w:t xml:space="preserve">I. Содержание помещений общего пользования </w:t>
            </w:r>
          </w:p>
        </w:tc>
      </w:tr>
      <w:tr w:rsidR="00106ED6" w:rsidRPr="00106ED6" w:rsidTr="005D5381">
        <w:trPr>
          <w:trHeight w:val="60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b/>
                <w:bCs/>
                <w:sz w:val="24"/>
                <w:szCs w:val="24"/>
              </w:rPr>
            </w:pPr>
            <w:r w:rsidRPr="00106ED6">
              <w:rPr>
                <w:b/>
                <w:bCs/>
                <w:sz w:val="24"/>
                <w:szCs w:val="24"/>
              </w:rPr>
              <w:t>1. Работы по уборке лестничных клеток</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b/>
                <w:bCs/>
                <w:sz w:val="24"/>
                <w:szCs w:val="24"/>
              </w:rPr>
            </w:pPr>
            <w:r w:rsidRPr="00106ED6">
              <w:rPr>
                <w:b/>
                <w:bCs/>
                <w:sz w:val="24"/>
                <w:szCs w:val="24"/>
              </w:rPr>
              <w:t>1,69</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b/>
                <w:bCs/>
                <w:sz w:val="24"/>
                <w:szCs w:val="24"/>
              </w:rPr>
            </w:pPr>
            <w:r w:rsidRPr="00106ED6">
              <w:rPr>
                <w:b/>
                <w:bCs/>
                <w:sz w:val="24"/>
                <w:szCs w:val="24"/>
              </w:rPr>
              <w:t>33153,74</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1.1. Влажное подметание лестничных площадок и маршей нижних трех этажей</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ежедневно</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1,31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25699,07</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1.2. Влажное подметание лестничных площадок и маршей выше третьего этажа</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3 раза в неделю</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0,00</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0,00</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1.3. Мытье лестничных площадок и маршей нижних трех этажей</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 раза в месяц</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0,29</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5689,10</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1.4. Мытье лестничных площадок и маршей выше третьего этажа</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 раза в месяц</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0,00</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0,00</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1.5. Обметание пыли с потолков</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196,18</w:t>
            </w:r>
          </w:p>
        </w:tc>
      </w:tr>
      <w:tr w:rsidR="00106ED6" w:rsidRPr="00106ED6" w:rsidTr="005D5381">
        <w:trPr>
          <w:trHeight w:val="169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1.6. Влажная протирка стен, дверей, плафонов на лестничных клетках, оконных решеток, чердачных лестниц, шкафов для электросчетчиков и слаботочных устройств, почтовых ящиков</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0,05</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980,88</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1.7. Влажная протирка подоконников, отопительных приборов</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 раза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196,17</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1.8. Мытье окон</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 раза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196,17</w:t>
            </w:r>
          </w:p>
        </w:tc>
      </w:tr>
      <w:tr w:rsidR="00106ED6" w:rsidRPr="00106ED6" w:rsidTr="005D5381">
        <w:trPr>
          <w:trHeight w:val="94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1.9. Очистка металлической решетки и приямка. Уборка площадки перед входом в подъезд</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неделю</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196,17</w:t>
            </w:r>
          </w:p>
        </w:tc>
      </w:tr>
      <w:tr w:rsidR="00106ED6" w:rsidRPr="00106ED6" w:rsidTr="005D5381">
        <w:trPr>
          <w:trHeight w:val="556"/>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b/>
                <w:bCs/>
                <w:sz w:val="24"/>
                <w:szCs w:val="24"/>
              </w:rPr>
            </w:pPr>
            <w:r w:rsidRPr="00106ED6">
              <w:rPr>
                <w:b/>
                <w:bCs/>
                <w:sz w:val="24"/>
                <w:szCs w:val="24"/>
              </w:rPr>
              <w:t>2. Работы по уборке придомовой территории</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b/>
                <w:bCs/>
                <w:sz w:val="24"/>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b/>
                <w:bCs/>
                <w:sz w:val="24"/>
                <w:szCs w:val="24"/>
              </w:rPr>
            </w:pPr>
            <w:r w:rsidRPr="00106ED6">
              <w:rPr>
                <w:b/>
                <w:bCs/>
                <w:sz w:val="24"/>
                <w:szCs w:val="24"/>
              </w:rPr>
              <w:t>3,53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b/>
                <w:bCs/>
                <w:sz w:val="24"/>
                <w:szCs w:val="24"/>
              </w:rPr>
            </w:pPr>
            <w:r w:rsidRPr="00106ED6">
              <w:rPr>
                <w:b/>
                <w:bCs/>
                <w:sz w:val="24"/>
                <w:szCs w:val="24"/>
              </w:rPr>
              <w:t>69250,12</w:t>
            </w:r>
          </w:p>
        </w:tc>
      </w:tr>
      <w:tr w:rsidR="00106ED6" w:rsidRPr="00106ED6" w:rsidTr="005D5381">
        <w:trPr>
          <w:trHeight w:val="315"/>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2.1. Холодный период:</w:t>
            </w: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w:t>
            </w:r>
          </w:p>
        </w:tc>
      </w:tr>
      <w:tr w:rsidR="00106ED6" w:rsidRPr="00106ED6" w:rsidTr="005D5381">
        <w:trPr>
          <w:trHeight w:val="477"/>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2.1.1. Уборка территории от мусора</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двое суток</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196,18</w:t>
            </w:r>
          </w:p>
        </w:tc>
      </w:tr>
      <w:tr w:rsidR="00106ED6" w:rsidRPr="00106ED6" w:rsidTr="005D5381">
        <w:trPr>
          <w:trHeight w:val="630"/>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2.1.2. Подметание свежевыпавшего снега толщиной до 2 см</w:t>
            </w:r>
          </w:p>
          <w:p w:rsidR="00106ED6" w:rsidRPr="00106ED6" w:rsidRDefault="00106ED6" w:rsidP="00106ED6">
            <w:pPr>
              <w:rPr>
                <w:sz w:val="24"/>
                <w:szCs w:val="24"/>
              </w:rPr>
            </w:pP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сутки в дни снегопада</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196,18</w:t>
            </w:r>
          </w:p>
        </w:tc>
      </w:tr>
      <w:tr w:rsidR="00106ED6" w:rsidRPr="00106ED6" w:rsidTr="005D5381">
        <w:trPr>
          <w:trHeight w:val="853"/>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lastRenderedPageBreak/>
              <w:t>2.1.3. Сдвигание свежевыпавшего снега толщиной слоя свыше 2 см</w:t>
            </w:r>
          </w:p>
          <w:p w:rsidR="00106ED6" w:rsidRPr="00106ED6" w:rsidRDefault="00106ED6" w:rsidP="00106ED6">
            <w:pPr>
              <w:rPr>
                <w:sz w:val="24"/>
                <w:szCs w:val="24"/>
              </w:rPr>
            </w:pP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через 3 часа во время снегопада</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1177,05</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xml:space="preserve">2.1.4. Посыпка территории песком или </w:t>
            </w:r>
            <w:proofErr w:type="spellStart"/>
            <w:r w:rsidRPr="00106ED6">
              <w:rPr>
                <w:sz w:val="24"/>
                <w:szCs w:val="24"/>
              </w:rPr>
              <w:t>противогололедной</w:t>
            </w:r>
            <w:proofErr w:type="spellEnd"/>
            <w:r w:rsidRPr="00106ED6">
              <w:rPr>
                <w:sz w:val="24"/>
                <w:szCs w:val="24"/>
              </w:rPr>
              <w:t xml:space="preserve"> смесью</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сутки во время гололеда</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196,18</w:t>
            </w:r>
          </w:p>
        </w:tc>
      </w:tr>
      <w:tr w:rsidR="00106ED6" w:rsidRPr="00106ED6" w:rsidTr="005D5381">
        <w:trPr>
          <w:trHeight w:val="751"/>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2.1.5. Очистка территории от наледи и льда</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трое суток во время гололеда</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0,09</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1765,58</w:t>
            </w:r>
          </w:p>
        </w:tc>
      </w:tr>
      <w:tr w:rsidR="00106ED6" w:rsidRPr="00106ED6" w:rsidTr="005D5381">
        <w:trPr>
          <w:trHeight w:val="802"/>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2.1.6. Подметание территории в дни без снегопада</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двое суток в дни без снегопада</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0,02</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392,35</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2.1.7. Очистка урн от мусора</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1 раз в сутки</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0,07</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sz w:val="24"/>
                <w:szCs w:val="24"/>
              </w:rPr>
            </w:pPr>
            <w:r w:rsidRPr="00106ED6">
              <w:rPr>
                <w:sz w:val="24"/>
                <w:szCs w:val="24"/>
              </w:rPr>
              <w:t>1373,22</w:t>
            </w:r>
          </w:p>
        </w:tc>
      </w:tr>
      <w:tr w:rsidR="00106ED6" w:rsidRPr="00106ED6" w:rsidTr="005D5381">
        <w:trPr>
          <w:trHeight w:val="54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2.1.8. Уборка контейнерных площадок</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сутки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0,00</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0,00</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 Теплый период:</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2.2.1. Подметание территории в дни без осадков и в дни с осадками до 2 см.</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двое суток</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0,02</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392,35</w:t>
            </w:r>
          </w:p>
        </w:tc>
      </w:tr>
      <w:tr w:rsidR="00106ED6" w:rsidRPr="00106ED6" w:rsidTr="005D5381">
        <w:trPr>
          <w:trHeight w:val="94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2.2.2. Частичная уборка территории в дни с осадками более 2 см.</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двое суток (50% территории)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0,11</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2157,94</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2.2.3. Очистка урн от мусора</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сутки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0,15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2942,64</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2.2.4. Подметание ступеней и площадок</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сутки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0,02</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392,35</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2.2.5. Уборка газонов</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двое суток</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0,03</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588,53</w:t>
            </w:r>
          </w:p>
        </w:tc>
      </w:tr>
      <w:tr w:rsidR="00106ED6" w:rsidRPr="00106ED6" w:rsidTr="005D5381">
        <w:trPr>
          <w:trHeight w:val="521"/>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xml:space="preserve">2.2.6. Уборка </w:t>
            </w:r>
            <w:proofErr w:type="spellStart"/>
            <w:r w:rsidRPr="00106ED6">
              <w:rPr>
                <w:sz w:val="24"/>
                <w:szCs w:val="24"/>
              </w:rPr>
              <w:t>отмостки</w:t>
            </w:r>
            <w:proofErr w:type="spellEnd"/>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две недели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0,38</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7454,69</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2.2.7. Очистка приямков и решетки</w:t>
            </w:r>
          </w:p>
          <w:p w:rsidR="00106ED6" w:rsidRPr="00106ED6" w:rsidRDefault="00106ED6" w:rsidP="00106ED6">
            <w:pPr>
              <w:rPr>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1 раз в две недели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0,63</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12359,09</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2.2.8. Вывоз твердых бытовых отходов</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согласно графика</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1,92</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37665,79</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b/>
                <w:bCs/>
                <w:sz w:val="24"/>
                <w:szCs w:val="24"/>
              </w:rPr>
            </w:pPr>
            <w:r w:rsidRPr="00106ED6">
              <w:rPr>
                <w:b/>
                <w:bCs/>
                <w:sz w:val="24"/>
                <w:szCs w:val="24"/>
              </w:rPr>
              <w:t>III. Подготовка многоквартирного дома к сезонной эксплуатации</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center"/>
              <w:rPr>
                <w:b/>
                <w:bCs/>
                <w:sz w:val="24"/>
                <w:szCs w:val="24"/>
              </w:rPr>
            </w:pPr>
            <w:r w:rsidRPr="00106ED6">
              <w:rPr>
                <w:b/>
                <w:bCs/>
                <w:sz w:val="24"/>
                <w:szCs w:val="24"/>
              </w:rPr>
              <w:t> </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b/>
                <w:bCs/>
                <w:sz w:val="24"/>
                <w:szCs w:val="24"/>
              </w:rPr>
            </w:pPr>
            <w:r w:rsidRPr="00106ED6">
              <w:rPr>
                <w:b/>
                <w:bCs/>
                <w:sz w:val="24"/>
                <w:szCs w:val="24"/>
              </w:rPr>
              <w:t> </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b/>
                <w:bCs/>
                <w:sz w:val="24"/>
                <w:szCs w:val="24"/>
              </w:rPr>
            </w:pPr>
            <w:r w:rsidRPr="00106ED6">
              <w:rPr>
                <w:b/>
                <w:bCs/>
                <w:sz w:val="24"/>
                <w:szCs w:val="24"/>
              </w:rPr>
              <w:t>1,55</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b/>
                <w:bCs/>
                <w:sz w:val="24"/>
                <w:szCs w:val="24"/>
              </w:rPr>
            </w:pPr>
            <w:r w:rsidRPr="00106ED6">
              <w:rPr>
                <w:b/>
                <w:bCs/>
                <w:sz w:val="24"/>
                <w:szCs w:val="24"/>
              </w:rPr>
              <w:t>30407,28</w:t>
            </w:r>
          </w:p>
        </w:tc>
      </w:tr>
      <w:tr w:rsidR="00106ED6" w:rsidRPr="00106ED6" w:rsidTr="005D5381">
        <w:trPr>
          <w:trHeight w:val="2825"/>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xml:space="preserve">3.1. Проведение технических осмотров состояния наружных и внутренних стен, перекрытий, цоколя здания  и устранение незначительных неисправностей в герметизации межпанельных швов, отдельных участков стен, цоколя, перекрытий, козырьков над входами в подъезды, ремонт крылец, ремонт просевшей </w:t>
            </w:r>
            <w:proofErr w:type="spellStart"/>
            <w:r w:rsidRPr="00106ED6">
              <w:rPr>
                <w:sz w:val="24"/>
                <w:szCs w:val="24"/>
              </w:rPr>
              <w:t>отмостки</w:t>
            </w:r>
            <w:proofErr w:type="spellEnd"/>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p>
          <w:p w:rsidR="00106ED6" w:rsidRPr="00106ED6" w:rsidRDefault="00106ED6" w:rsidP="00106ED6">
            <w:pPr>
              <w:rPr>
                <w:sz w:val="24"/>
                <w:szCs w:val="24"/>
              </w:rPr>
            </w:pPr>
            <w:r w:rsidRPr="00106ED6">
              <w:rPr>
                <w:sz w:val="24"/>
                <w:szCs w:val="24"/>
              </w:rPr>
              <w:t>2 раза в год</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xml:space="preserve">           0,32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6277,63</w:t>
            </w:r>
          </w:p>
        </w:tc>
      </w:tr>
      <w:tr w:rsidR="00106ED6" w:rsidRPr="00106ED6" w:rsidTr="005D5381">
        <w:trPr>
          <w:trHeight w:val="1687"/>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3.2. Замена разбитых стекол и ремонт окон и дверей в помещениях общего пользования</w:t>
            </w:r>
          </w:p>
          <w:p w:rsidR="00106ED6" w:rsidRPr="00106ED6" w:rsidRDefault="00106ED6" w:rsidP="00106ED6">
            <w:pPr>
              <w:rPr>
                <w:sz w:val="24"/>
                <w:szCs w:val="24"/>
              </w:rPr>
            </w:pPr>
          </w:p>
          <w:p w:rsidR="00106ED6" w:rsidRPr="00106ED6" w:rsidRDefault="00106ED6" w:rsidP="00106ED6">
            <w:pPr>
              <w:rPr>
                <w:sz w:val="24"/>
                <w:szCs w:val="24"/>
              </w:rPr>
            </w:pPr>
          </w:p>
          <w:p w:rsidR="00106ED6" w:rsidRPr="00106ED6" w:rsidRDefault="00106ED6" w:rsidP="00106ED6">
            <w:pPr>
              <w:rPr>
                <w:sz w:val="24"/>
                <w:szCs w:val="24"/>
              </w:rPr>
            </w:pP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 мере необходимости. Летом - в течение 3-х суток, зимой - в течение 1 суток</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p>
          <w:p w:rsidR="00106ED6" w:rsidRPr="00106ED6" w:rsidRDefault="00106ED6" w:rsidP="00106ED6">
            <w:pPr>
              <w:jc w:val="right"/>
              <w:rPr>
                <w:sz w:val="24"/>
                <w:szCs w:val="24"/>
              </w:rPr>
            </w:pPr>
            <w:r w:rsidRPr="00106ED6">
              <w:rPr>
                <w:sz w:val="24"/>
                <w:szCs w:val="24"/>
              </w:rPr>
              <w:t>0,05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980,88</w:t>
            </w:r>
          </w:p>
        </w:tc>
      </w:tr>
      <w:tr w:rsidR="00106ED6" w:rsidRPr="00106ED6" w:rsidTr="005D5381">
        <w:trPr>
          <w:trHeight w:val="630"/>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lastRenderedPageBreak/>
              <w:t xml:space="preserve">3.3. Консервация, </w:t>
            </w:r>
            <w:proofErr w:type="spellStart"/>
            <w:r w:rsidRPr="00106ED6">
              <w:rPr>
                <w:sz w:val="24"/>
                <w:szCs w:val="24"/>
              </w:rPr>
              <w:t>расконсерация</w:t>
            </w:r>
            <w:proofErr w:type="spellEnd"/>
            <w:r w:rsidRPr="00106ED6">
              <w:rPr>
                <w:sz w:val="24"/>
                <w:szCs w:val="24"/>
              </w:rPr>
              <w:t xml:space="preserve"> и ремонт поливочных систем</w:t>
            </w:r>
          </w:p>
        </w:tc>
        <w:tc>
          <w:tcPr>
            <w:tcW w:w="2010"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 раза в год</w:t>
            </w:r>
          </w:p>
        </w:tc>
        <w:tc>
          <w:tcPr>
            <w:tcW w:w="14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0,02</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392,35</w:t>
            </w:r>
          </w:p>
        </w:tc>
      </w:tr>
      <w:tr w:rsidR="00106ED6" w:rsidRPr="00106ED6" w:rsidTr="005D5381">
        <w:trPr>
          <w:trHeight w:val="94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xml:space="preserve">3.4 Промывка, </w:t>
            </w:r>
            <w:proofErr w:type="spellStart"/>
            <w:r w:rsidRPr="00106ED6">
              <w:rPr>
                <w:sz w:val="24"/>
                <w:szCs w:val="24"/>
              </w:rPr>
              <w:t>опрессовка</w:t>
            </w:r>
            <w:proofErr w:type="spellEnd"/>
            <w:r w:rsidRPr="00106ED6">
              <w:rPr>
                <w:sz w:val="24"/>
                <w:szCs w:val="24"/>
              </w:rPr>
              <w:t xml:space="preserve">, испытание, наладка, ремонт, консервация и </w:t>
            </w:r>
            <w:proofErr w:type="spellStart"/>
            <w:r w:rsidRPr="00106ED6">
              <w:rPr>
                <w:sz w:val="24"/>
                <w:szCs w:val="24"/>
              </w:rPr>
              <w:t>расконсервация</w:t>
            </w:r>
            <w:proofErr w:type="spellEnd"/>
            <w:r w:rsidRPr="00106ED6">
              <w:rPr>
                <w:sz w:val="24"/>
                <w:szCs w:val="24"/>
              </w:rPr>
              <w:t xml:space="preserve"> системы отопления</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 раза в год</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1,16</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22756,42</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106ED6" w:rsidRPr="00106ED6" w:rsidRDefault="00106ED6" w:rsidP="00106ED6">
            <w:pPr>
              <w:jc w:val="center"/>
              <w:rPr>
                <w:b/>
                <w:bCs/>
                <w:sz w:val="24"/>
                <w:szCs w:val="24"/>
              </w:rPr>
            </w:pPr>
            <w:r w:rsidRPr="00106ED6">
              <w:rPr>
                <w:b/>
                <w:bCs/>
                <w:sz w:val="24"/>
                <w:szCs w:val="24"/>
              </w:rPr>
              <w:t>IV. Проведение технических осмотров, текущий и мелкий ремонт</w:t>
            </w:r>
          </w:p>
        </w:tc>
      </w:tr>
      <w:tr w:rsidR="00106ED6" w:rsidRPr="00106ED6" w:rsidTr="005D5381">
        <w:trPr>
          <w:trHeight w:val="315"/>
        </w:trPr>
        <w:tc>
          <w:tcPr>
            <w:tcW w:w="4327" w:type="dxa"/>
            <w:tcBorders>
              <w:top w:val="nil"/>
              <w:left w:val="single" w:sz="4" w:space="0" w:color="auto"/>
              <w:bottom w:val="single" w:sz="4" w:space="0" w:color="auto"/>
              <w:right w:val="nil"/>
            </w:tcBorders>
            <w:shd w:val="clear" w:color="000000" w:fill="FFFFFF"/>
            <w:vAlign w:val="bottom"/>
            <w:hideMark/>
          </w:tcPr>
          <w:p w:rsidR="00106ED6" w:rsidRPr="00106ED6" w:rsidRDefault="00106ED6" w:rsidP="00106ED6">
            <w:pPr>
              <w:jc w:val="center"/>
              <w:rPr>
                <w:b/>
                <w:bCs/>
                <w:sz w:val="24"/>
                <w:szCs w:val="24"/>
              </w:rPr>
            </w:pPr>
            <w:r w:rsidRPr="00106ED6">
              <w:rPr>
                <w:b/>
                <w:bCs/>
                <w:sz w:val="24"/>
                <w:szCs w:val="24"/>
              </w:rPr>
              <w:t> </w:t>
            </w:r>
          </w:p>
        </w:tc>
        <w:tc>
          <w:tcPr>
            <w:tcW w:w="2010" w:type="dxa"/>
            <w:tcBorders>
              <w:top w:val="nil"/>
              <w:left w:val="nil"/>
              <w:bottom w:val="single" w:sz="4" w:space="0" w:color="auto"/>
              <w:right w:val="nil"/>
            </w:tcBorders>
            <w:shd w:val="clear" w:color="000000" w:fill="FFFFFF"/>
            <w:vAlign w:val="bottom"/>
            <w:hideMark/>
          </w:tcPr>
          <w:p w:rsidR="00106ED6" w:rsidRPr="00106ED6" w:rsidRDefault="00106ED6" w:rsidP="00106ED6">
            <w:pPr>
              <w:jc w:val="center"/>
              <w:rPr>
                <w:b/>
                <w:bCs/>
                <w:sz w:val="24"/>
                <w:szCs w:val="24"/>
              </w:rPr>
            </w:pPr>
            <w:r w:rsidRPr="00106ED6">
              <w:rPr>
                <w:b/>
                <w:bCs/>
                <w:sz w:val="24"/>
                <w:szCs w:val="24"/>
              </w:rPr>
              <w:t> </w:t>
            </w:r>
          </w:p>
        </w:tc>
        <w:tc>
          <w:tcPr>
            <w:tcW w:w="1475" w:type="dxa"/>
            <w:tcBorders>
              <w:top w:val="nil"/>
              <w:left w:val="nil"/>
              <w:bottom w:val="single" w:sz="4" w:space="0" w:color="auto"/>
              <w:right w:val="nil"/>
            </w:tcBorders>
            <w:shd w:val="clear" w:color="000000" w:fill="FFFFFF"/>
            <w:vAlign w:val="bottom"/>
            <w:hideMark/>
          </w:tcPr>
          <w:p w:rsidR="00106ED6" w:rsidRPr="00106ED6" w:rsidRDefault="00106ED6" w:rsidP="00106ED6">
            <w:pPr>
              <w:jc w:val="center"/>
              <w:rPr>
                <w:b/>
                <w:bCs/>
                <w:sz w:val="24"/>
                <w:szCs w:val="24"/>
              </w:rPr>
            </w:pPr>
            <w:r w:rsidRPr="00106ED6">
              <w:rPr>
                <w:b/>
                <w:bCs/>
                <w:sz w:val="24"/>
                <w:szCs w:val="24"/>
              </w:rPr>
              <w:t>5,09</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center"/>
              <w:rPr>
                <w:b/>
                <w:bCs/>
                <w:sz w:val="24"/>
                <w:szCs w:val="24"/>
              </w:rPr>
            </w:pPr>
            <w:r w:rsidRPr="00106ED6">
              <w:rPr>
                <w:b/>
                <w:bCs/>
                <w:sz w:val="24"/>
                <w:szCs w:val="24"/>
              </w:rPr>
              <w:t>99853,59</w:t>
            </w:r>
          </w:p>
        </w:tc>
      </w:tr>
      <w:tr w:rsidR="00106ED6" w:rsidRPr="00106ED6" w:rsidTr="005D5381">
        <w:trPr>
          <w:trHeight w:val="126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xml:space="preserve">4.1. Осмотры и устранение незначительных неисправностей в системах вентиляции, проверка и прочистка дымоходов и </w:t>
            </w:r>
            <w:proofErr w:type="spellStart"/>
            <w:r w:rsidRPr="00106ED6">
              <w:rPr>
                <w:sz w:val="24"/>
                <w:szCs w:val="24"/>
              </w:rPr>
              <w:t>вентканалов</w:t>
            </w:r>
            <w:proofErr w:type="spellEnd"/>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2 раза в год</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0,35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6866,16</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4.2. Дератизация и дезинсекция</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 раза в год</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0,15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2942,64</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4.3. Аварийное обслуживание</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0,71</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13928,49</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4.4. Техническое обслуживание внутридомового газового оборудования</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0,16</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3138,82</w:t>
            </w:r>
          </w:p>
        </w:tc>
      </w:tr>
      <w:tr w:rsidR="00106ED6" w:rsidRPr="00106ED6" w:rsidTr="005D5381">
        <w:trPr>
          <w:trHeight w:val="1194"/>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4.5.Проведение технических осмотров и устранение незначительных неисправностей электротехнических устройств</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0,38</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7454,69</w:t>
            </w:r>
          </w:p>
        </w:tc>
      </w:tr>
      <w:tr w:rsidR="00106ED6" w:rsidRPr="00106ED6" w:rsidTr="005D5381">
        <w:trPr>
          <w:trHeight w:val="1455"/>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 xml:space="preserve">4.6. 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1,98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38842,85</w:t>
            </w:r>
          </w:p>
        </w:tc>
      </w:tr>
      <w:tr w:rsidR="00106ED6" w:rsidRPr="00106ED6" w:rsidTr="005D5381">
        <w:trPr>
          <w:trHeight w:val="1346"/>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4.7. Проведение технических осмотров и устранение незначительных неисправностей Регулировка и наладка систем центрального отопления</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12947,62</w:t>
            </w:r>
          </w:p>
        </w:tc>
      </w:tr>
      <w:tr w:rsidR="00106ED6" w:rsidRPr="00106ED6" w:rsidTr="005D5381">
        <w:trPr>
          <w:trHeight w:val="315"/>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4.8. Содержание и ремонт кровли</w:t>
            </w:r>
          </w:p>
        </w:tc>
        <w:tc>
          <w:tcPr>
            <w:tcW w:w="2010"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0,70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13432,32</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106ED6" w:rsidRPr="00106ED6" w:rsidRDefault="00106ED6" w:rsidP="00106ED6">
            <w:pPr>
              <w:jc w:val="center"/>
              <w:rPr>
                <w:b/>
                <w:bCs/>
                <w:sz w:val="24"/>
                <w:szCs w:val="24"/>
              </w:rPr>
            </w:pPr>
            <w:r w:rsidRPr="00106ED6">
              <w:rPr>
                <w:b/>
                <w:bCs/>
                <w:sz w:val="24"/>
                <w:szCs w:val="24"/>
              </w:rPr>
              <w:t>V. Прочие услуги по управлению жилищным фондом</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5.1. Затраты на управление</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sz w:val="24"/>
                <w:szCs w:val="24"/>
              </w:rPr>
            </w:pPr>
            <w:r w:rsidRPr="00106ED6">
              <w:rPr>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2,95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sz w:val="24"/>
                <w:szCs w:val="24"/>
              </w:rPr>
            </w:pPr>
            <w:r w:rsidRPr="00106ED6">
              <w:rPr>
                <w:sz w:val="24"/>
                <w:szCs w:val="24"/>
              </w:rPr>
              <w:t>57871,92</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center"/>
              <w:rPr>
                <w:b/>
                <w:bCs/>
                <w:sz w:val="24"/>
                <w:szCs w:val="24"/>
              </w:rPr>
            </w:pPr>
            <w:r w:rsidRPr="00106ED6">
              <w:rPr>
                <w:b/>
                <w:bCs/>
                <w:sz w:val="24"/>
                <w:szCs w:val="24"/>
              </w:rPr>
              <w:t>ИТОГО</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b/>
                <w:bCs/>
                <w:sz w:val="24"/>
                <w:szCs w:val="24"/>
              </w:rPr>
            </w:pPr>
            <w:r w:rsidRPr="00106ED6">
              <w:rPr>
                <w:b/>
                <w:bCs/>
                <w:sz w:val="24"/>
                <w:szCs w:val="24"/>
              </w:rPr>
              <w:t>14,81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sz w:val="24"/>
                <w:szCs w:val="24"/>
              </w:rPr>
            </w:pPr>
            <w:r w:rsidRPr="00106ED6">
              <w:rPr>
                <w:sz w:val="24"/>
                <w:szCs w:val="24"/>
              </w:rPr>
              <w:t> </w:t>
            </w:r>
          </w:p>
        </w:tc>
      </w:tr>
    </w:tbl>
    <w:p w:rsidR="00106ED6" w:rsidRPr="00106ED6" w:rsidRDefault="00106ED6" w:rsidP="00106ED6">
      <w:pPr>
        <w:rPr>
          <w:rFonts w:ascii="Arial" w:hAnsi="Arial" w:cs="Arial"/>
          <w:sz w:val="24"/>
          <w:szCs w:val="24"/>
        </w:rPr>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p w:rsidR="00D95777" w:rsidRPr="00656EF3" w:rsidRDefault="00D95777" w:rsidP="00D95777">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D95777" w:rsidRPr="00656EF3" w:rsidTr="00D95777">
        <w:trPr>
          <w:cantSplit/>
          <w:trHeight w:val="1134"/>
        </w:trPr>
        <w:tc>
          <w:tcPr>
            <w:tcW w:w="3794"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2268"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D95777">
        <w:tc>
          <w:tcPr>
            <w:tcW w:w="3794"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2268" w:type="dxa"/>
          </w:tcPr>
          <w:p w:rsidR="00D95777" w:rsidRPr="00656EF3" w:rsidRDefault="00D95777" w:rsidP="00D95777">
            <w:pPr>
              <w:widowControl w:val="0"/>
              <w:autoSpaceDE w:val="0"/>
              <w:autoSpaceDN w:val="0"/>
              <w:adjustRightInd w:val="0"/>
              <w:jc w:val="both"/>
              <w:outlineLvl w:val="1"/>
            </w:pPr>
          </w:p>
        </w:tc>
      </w:tr>
      <w:tr w:rsidR="00D95777" w:rsidRPr="00656EF3" w:rsidTr="00D95777">
        <w:tc>
          <w:tcPr>
            <w:tcW w:w="3794"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2268" w:type="dxa"/>
          </w:tcPr>
          <w:p w:rsidR="00D95777" w:rsidRPr="00656EF3" w:rsidRDefault="00D95777" w:rsidP="00D95777">
            <w:pPr>
              <w:widowControl w:val="0"/>
              <w:autoSpaceDE w:val="0"/>
              <w:autoSpaceDN w:val="0"/>
              <w:adjustRightInd w:val="0"/>
              <w:jc w:val="both"/>
              <w:outlineLvl w:val="1"/>
            </w:pPr>
          </w:p>
        </w:tc>
      </w:tr>
      <w:tr w:rsidR="00D95777" w:rsidRPr="00656EF3" w:rsidTr="00D95777">
        <w:tc>
          <w:tcPr>
            <w:tcW w:w="3794"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2268" w:type="dxa"/>
          </w:tcPr>
          <w:p w:rsidR="00D95777" w:rsidRPr="00656EF3"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r w:rsidRPr="004628C5">
        <w:lastRenderedPageBreak/>
        <w:t>Приложение № 2.1</w:t>
      </w:r>
    </w:p>
    <w:p w:rsidR="00952B9E" w:rsidRPr="004628C5" w:rsidRDefault="00952B9E" w:rsidP="00952B9E">
      <w:pPr>
        <w:widowControl w:val="0"/>
        <w:autoSpaceDE w:val="0"/>
        <w:autoSpaceDN w:val="0"/>
        <w:adjustRightInd w:val="0"/>
        <w:jc w:val="right"/>
        <w:outlineLvl w:val="1"/>
      </w:pPr>
      <w:r w:rsidRPr="004628C5">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 №2Д,</w:t>
      </w:r>
    </w:p>
    <w:p w:rsidR="00F67FC1" w:rsidRDefault="00F67FC1" w:rsidP="00F67FC1">
      <w:pPr>
        <w:widowControl w:val="0"/>
        <w:autoSpaceDE w:val="0"/>
        <w:autoSpaceDN w:val="0"/>
        <w:adjustRightInd w:val="0"/>
        <w:jc w:val="right"/>
        <w:outlineLvl w:val="1"/>
        <w:rPr>
          <w:sz w:val="22"/>
          <w:szCs w:val="22"/>
        </w:rPr>
      </w:pPr>
      <w:proofErr w:type="spellStart"/>
      <w:r>
        <w:t>ул.Комсомольская</w:t>
      </w:r>
      <w:proofErr w:type="spellEnd"/>
      <w:r>
        <w:t xml:space="preserve">  </w:t>
      </w:r>
      <w:proofErr w:type="spellStart"/>
      <w:r>
        <w:rPr>
          <w:sz w:val="22"/>
          <w:szCs w:val="22"/>
        </w:rPr>
        <w:t>р.п</w:t>
      </w:r>
      <w:proofErr w:type="spellEnd"/>
      <w:r>
        <w:rPr>
          <w:sz w:val="22"/>
          <w:szCs w:val="22"/>
        </w:rPr>
        <w:t>. Светлый Яр</w:t>
      </w:r>
    </w:p>
    <w:p w:rsidR="00721B73" w:rsidRDefault="00721B73"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r w:rsidRPr="004628C5">
        <w:t>от "__" ____________ 20___г.</w:t>
      </w: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jc w:val="center"/>
        <w:rPr>
          <w:b/>
          <w:bCs/>
        </w:rPr>
      </w:pPr>
      <w:r w:rsidRPr="004628C5">
        <w:rPr>
          <w:b/>
          <w:bCs/>
        </w:rPr>
        <w:t>Перечень услуг (работ) по управлению многоквартирным домом</w:t>
      </w:r>
    </w:p>
    <w:p w:rsidR="00952B9E" w:rsidRPr="004628C5" w:rsidRDefault="00952B9E" w:rsidP="00952B9E">
      <w:pPr>
        <w:jc w:val="center"/>
      </w:pPr>
    </w:p>
    <w:p w:rsidR="00952B9E" w:rsidRPr="004628C5" w:rsidRDefault="00952B9E" w:rsidP="00952B9E">
      <w:pPr>
        <w:jc w:val="both"/>
      </w:pPr>
      <w:r w:rsidRPr="004628C5">
        <w:t>- организация работ по содержанию, текущему и капитальному ремонту общего имущества многоквартирного дома;</w:t>
      </w:r>
    </w:p>
    <w:p w:rsidR="00952B9E" w:rsidRPr="004628C5" w:rsidRDefault="00952B9E" w:rsidP="00952B9E">
      <w:pPr>
        <w:jc w:val="both"/>
      </w:pPr>
      <w:r w:rsidRPr="004628C5">
        <w:rPr>
          <w:b/>
          <w:bCs/>
        </w:rPr>
        <w:t xml:space="preserve">- </w:t>
      </w:r>
      <w:r w:rsidRPr="004628C5">
        <w:t>ведение технической документации на дом  и внутридомовое инженерное и электрооборудование;</w:t>
      </w:r>
    </w:p>
    <w:p w:rsidR="00952B9E" w:rsidRPr="004628C5" w:rsidRDefault="00952B9E" w:rsidP="00952B9E">
      <w:pPr>
        <w:tabs>
          <w:tab w:val="left" w:pos="2340"/>
        </w:tabs>
        <w:jc w:val="both"/>
      </w:pPr>
      <w:r w:rsidRPr="004628C5">
        <w:rPr>
          <w:b/>
          <w:bCs/>
        </w:rPr>
        <w:t xml:space="preserve">- </w:t>
      </w:r>
      <w:r w:rsidRPr="004628C5">
        <w:t>ведение расчетов с нанимателями, арендаторами и собственниками жилых и нежилых помещений за предоставляемые услуги;</w:t>
      </w:r>
    </w:p>
    <w:p w:rsidR="00952B9E" w:rsidRPr="004628C5" w:rsidRDefault="00952B9E" w:rsidP="00952B9E">
      <w:pPr>
        <w:jc w:val="both"/>
      </w:pPr>
      <w:r w:rsidRPr="004628C5">
        <w:t>- выдача проживающим в доме расчетных документов и копий лицевых счетов, составление актов;</w:t>
      </w:r>
    </w:p>
    <w:p w:rsidR="00952B9E" w:rsidRPr="004628C5" w:rsidRDefault="00952B9E" w:rsidP="00952B9E">
      <w:pPr>
        <w:jc w:val="both"/>
      </w:pPr>
      <w:r w:rsidRPr="004628C5">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4628C5" w:rsidRDefault="00952B9E" w:rsidP="00952B9E">
      <w:pPr>
        <w:jc w:val="both"/>
      </w:pPr>
      <w:r w:rsidRPr="004628C5">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4628C5" w:rsidRDefault="00952B9E" w:rsidP="00952B9E">
      <w:pPr>
        <w:jc w:val="both"/>
      </w:pPr>
      <w:r w:rsidRPr="004628C5">
        <w:t>-  подготовка предложений по минимизации затрат на содержание и ремонт общего имущества в многоквартирном доме;</w:t>
      </w:r>
    </w:p>
    <w:p w:rsidR="00952B9E" w:rsidRPr="004628C5" w:rsidRDefault="00952B9E" w:rsidP="00952B9E">
      <w:pPr>
        <w:jc w:val="both"/>
      </w:pPr>
      <w:r w:rsidRPr="004628C5">
        <w:t>- подготовка документов и организация проведения общего собрания собственников помещений в многоквартирном доме;</w:t>
      </w:r>
    </w:p>
    <w:p w:rsidR="00952B9E" w:rsidRPr="004628C5" w:rsidRDefault="00952B9E" w:rsidP="00952B9E">
      <w:pPr>
        <w:jc w:val="both"/>
      </w:pPr>
      <w:r w:rsidRPr="004628C5">
        <w:t>-организация  санитарного содержания зданий и придомовой территории;</w:t>
      </w:r>
    </w:p>
    <w:p w:rsidR="00952B9E" w:rsidRPr="004628C5" w:rsidRDefault="00952B9E" w:rsidP="00952B9E">
      <w:pPr>
        <w:jc w:val="both"/>
      </w:pPr>
      <w:r w:rsidRPr="004628C5">
        <w:t>-  информирование граждан и председателя МКД по вопросам жилищно-коммунального хозяйства через:</w:t>
      </w:r>
    </w:p>
    <w:p w:rsidR="00952B9E" w:rsidRPr="004628C5" w:rsidRDefault="00952B9E" w:rsidP="00952B9E">
      <w:pPr>
        <w:jc w:val="both"/>
      </w:pPr>
      <w:r w:rsidRPr="004628C5">
        <w:t>* информационные стенды в управляющей организации;</w:t>
      </w:r>
    </w:p>
    <w:p w:rsidR="00952B9E" w:rsidRPr="004628C5" w:rsidRDefault="00952B9E" w:rsidP="00952B9E">
      <w:pPr>
        <w:jc w:val="both"/>
      </w:pPr>
      <w:r w:rsidRPr="004628C5">
        <w:t>* официальный сайт управляющей организации;</w:t>
      </w:r>
    </w:p>
    <w:p w:rsidR="00952B9E" w:rsidRPr="004628C5" w:rsidRDefault="00952B9E" w:rsidP="00952B9E">
      <w:pPr>
        <w:jc w:val="both"/>
      </w:pPr>
      <w:r w:rsidRPr="004628C5">
        <w:t>* справочные, методические, информационные и иные материалы;</w:t>
      </w:r>
    </w:p>
    <w:p w:rsidR="00952B9E" w:rsidRPr="004628C5" w:rsidRDefault="00952B9E" w:rsidP="00952B9E">
      <w:pPr>
        <w:jc w:val="both"/>
      </w:pPr>
      <w:r w:rsidRPr="004628C5">
        <w:t>- отчетность перед собственниками помещений в многоквартирном доме об исполнении обязательств по договору управления;</w:t>
      </w:r>
    </w:p>
    <w:p w:rsidR="00952B9E" w:rsidRPr="004628C5" w:rsidRDefault="00952B9E" w:rsidP="00952B9E">
      <w:pPr>
        <w:jc w:val="both"/>
      </w:pPr>
      <w:r w:rsidRPr="004628C5">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4628C5" w:rsidRDefault="00952B9E" w:rsidP="00952B9E">
      <w:pPr>
        <w:jc w:val="both"/>
      </w:pPr>
      <w:r w:rsidRPr="004628C5">
        <w:t>- информирование надзорных органов  о незаконных перепланировках и переустройстве в жилых и нежилых помещениях;</w:t>
      </w:r>
    </w:p>
    <w:p w:rsidR="00952B9E" w:rsidRPr="004628C5" w:rsidRDefault="00952B9E" w:rsidP="00952B9E">
      <w:pPr>
        <w:jc w:val="both"/>
      </w:pPr>
      <w:r w:rsidRPr="004628C5">
        <w:t>- проведение работы по выявлению самовольного переустройства (переоборудования) и (или) самовольной перепланировки жилых помещений;</w:t>
      </w:r>
    </w:p>
    <w:p w:rsidR="00952B9E" w:rsidRPr="004628C5" w:rsidRDefault="00952B9E" w:rsidP="00952B9E">
      <w:pPr>
        <w:jc w:val="both"/>
      </w:pPr>
      <w:r w:rsidRPr="004628C5">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4628C5" w:rsidRDefault="00952B9E" w:rsidP="00952B9E">
      <w:pPr>
        <w:jc w:val="both"/>
      </w:pPr>
      <w:r w:rsidRPr="004628C5">
        <w:t>- актирование фактов не предоставления жилищно-коммунальных услуг проживающим в многоквартирном доме;</w:t>
      </w:r>
    </w:p>
    <w:p w:rsidR="00952B9E" w:rsidRPr="004628C5" w:rsidRDefault="00952B9E" w:rsidP="00952B9E">
      <w:pPr>
        <w:jc w:val="both"/>
      </w:pPr>
      <w:r w:rsidRPr="004628C5">
        <w:t>- прием населения, рассмотрение предложений, заявлений и жалоб, поступающих от населения и принятие соответствующих мер;</w:t>
      </w:r>
    </w:p>
    <w:p w:rsidR="00952B9E" w:rsidRPr="004628C5" w:rsidRDefault="00952B9E" w:rsidP="00952B9E">
      <w:pPr>
        <w:jc w:val="both"/>
      </w:pPr>
      <w:r w:rsidRPr="004628C5">
        <w:t>- учет собственников помещений в многоквартирном доме;</w:t>
      </w:r>
    </w:p>
    <w:p w:rsidR="00952B9E" w:rsidRPr="004628C5" w:rsidRDefault="00952B9E" w:rsidP="00952B9E">
      <w:pPr>
        <w:jc w:val="both"/>
      </w:pPr>
      <w:r w:rsidRPr="004628C5">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4628C5" w:rsidRDefault="00952B9E" w:rsidP="00952B9E">
      <w:pPr>
        <w:tabs>
          <w:tab w:val="left" w:pos="0"/>
        </w:tabs>
        <w:jc w:val="both"/>
      </w:pPr>
      <w:r w:rsidRPr="004628C5">
        <w:t>- осуществление контроля за качеством жилищно-коммунальных услуг;</w:t>
      </w:r>
    </w:p>
    <w:p w:rsidR="00952B9E" w:rsidRPr="004628C5" w:rsidRDefault="00952B9E" w:rsidP="00952B9E">
      <w:pPr>
        <w:tabs>
          <w:tab w:val="left" w:pos="0"/>
        </w:tabs>
        <w:jc w:val="both"/>
      </w:pPr>
      <w:r w:rsidRPr="004628C5">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952B9E" w:rsidRPr="004628C5" w:rsidTr="006E6A01">
        <w:trPr>
          <w:cantSplit/>
          <w:trHeight w:val="1352"/>
        </w:trPr>
        <w:tc>
          <w:tcPr>
            <w:tcW w:w="3794"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2268"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6E6A01">
        <w:tc>
          <w:tcPr>
            <w:tcW w:w="3794"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2268"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lastRenderedPageBreak/>
        <w:t>Приложение № 3</w:t>
      </w: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 №2Д,</w:t>
      </w:r>
    </w:p>
    <w:p w:rsidR="00F67FC1" w:rsidRDefault="00F67FC1" w:rsidP="00F67FC1">
      <w:pPr>
        <w:widowControl w:val="0"/>
        <w:autoSpaceDE w:val="0"/>
        <w:autoSpaceDN w:val="0"/>
        <w:adjustRightInd w:val="0"/>
        <w:jc w:val="right"/>
        <w:outlineLvl w:val="1"/>
        <w:rPr>
          <w:sz w:val="22"/>
          <w:szCs w:val="22"/>
        </w:rPr>
      </w:pPr>
      <w:proofErr w:type="spellStart"/>
      <w:r>
        <w:t>ул.Комсомольская</w:t>
      </w:r>
      <w:proofErr w:type="spellEnd"/>
      <w:r>
        <w:t xml:space="preserve">  </w:t>
      </w:r>
      <w:proofErr w:type="spellStart"/>
      <w:r>
        <w:rPr>
          <w:sz w:val="22"/>
          <w:szCs w:val="22"/>
        </w:rPr>
        <w:t>р.п</w:t>
      </w:r>
      <w:proofErr w:type="spellEnd"/>
      <w:r>
        <w:rPr>
          <w:sz w:val="22"/>
          <w:szCs w:val="22"/>
        </w:rPr>
        <w:t>. Светлый Яр</w:t>
      </w:r>
    </w:p>
    <w:p w:rsidR="00721B73" w:rsidRDefault="00721B73" w:rsidP="00E73BA6">
      <w:pPr>
        <w:widowControl w:val="0"/>
        <w:autoSpaceDE w:val="0"/>
        <w:autoSpaceDN w:val="0"/>
        <w:adjustRightInd w:val="0"/>
        <w:jc w:val="right"/>
        <w:outlineLvl w:val="1"/>
        <w:rPr>
          <w:sz w:val="22"/>
          <w:szCs w:val="22"/>
        </w:rPr>
      </w:pPr>
    </w:p>
    <w:p w:rsidR="00721B7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от "__" ____________ 20___г.</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jc w:val="center"/>
        <w:rPr>
          <w:b/>
          <w:color w:val="000000"/>
        </w:rPr>
      </w:pPr>
      <w:r w:rsidRPr="004252F3">
        <w:rPr>
          <w:b/>
          <w:color w:val="000000"/>
        </w:rPr>
        <w:t>ПЕРЕЧЕНЬ</w:t>
      </w:r>
    </w:p>
    <w:p w:rsidR="00952B9E" w:rsidRPr="004252F3" w:rsidRDefault="00952B9E" w:rsidP="00952B9E">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Отопление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Газоснабжение</w:t>
            </w:r>
          </w:p>
        </w:tc>
      </w:tr>
      <w:tr w:rsidR="00952B9E" w:rsidRPr="00AC4CC0" w:rsidTr="006E6A01">
        <w:trPr>
          <w:trHeight w:val="315"/>
          <w:jc w:val="center"/>
        </w:trPr>
        <w:tc>
          <w:tcPr>
            <w:tcW w:w="2940" w:type="dxa"/>
            <w:shd w:val="clear" w:color="auto" w:fill="auto"/>
            <w:vAlign w:val="center"/>
          </w:tcPr>
          <w:p w:rsidR="00952B9E" w:rsidRPr="00AC4CC0" w:rsidRDefault="00952B9E" w:rsidP="006E6A01">
            <w:pPr>
              <w:jc w:val="center"/>
              <w:rPr>
                <w:sz w:val="24"/>
                <w:szCs w:val="24"/>
              </w:rPr>
            </w:pPr>
            <w:r>
              <w:rPr>
                <w:sz w:val="24"/>
                <w:szCs w:val="24"/>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952B9E" w:rsidRPr="00A81E42" w:rsidTr="006E6A01">
        <w:trPr>
          <w:cantSplit/>
          <w:trHeight w:val="1352"/>
        </w:trPr>
        <w:tc>
          <w:tcPr>
            <w:tcW w:w="3794"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2268"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6E6A01">
        <w:tc>
          <w:tcPr>
            <w:tcW w:w="3794"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2268" w:type="dxa"/>
          </w:tcPr>
          <w:p w:rsidR="00952B9E" w:rsidRPr="00A81E42" w:rsidRDefault="00952B9E" w:rsidP="006E6A01">
            <w:pPr>
              <w:widowControl w:val="0"/>
              <w:autoSpaceDE w:val="0"/>
              <w:autoSpaceDN w:val="0"/>
              <w:adjustRightInd w:val="0"/>
              <w:jc w:val="both"/>
              <w:outlineLvl w:val="1"/>
            </w:pPr>
          </w:p>
        </w:tc>
      </w:tr>
      <w:tr w:rsidR="00952B9E" w:rsidRPr="00A81E42" w:rsidTr="006E6A01">
        <w:tc>
          <w:tcPr>
            <w:tcW w:w="3794"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2268" w:type="dxa"/>
          </w:tcPr>
          <w:p w:rsidR="00952B9E" w:rsidRPr="00A81E42" w:rsidRDefault="00952B9E" w:rsidP="006E6A01">
            <w:pPr>
              <w:widowControl w:val="0"/>
              <w:autoSpaceDE w:val="0"/>
              <w:autoSpaceDN w:val="0"/>
              <w:adjustRightInd w:val="0"/>
              <w:jc w:val="both"/>
              <w:outlineLvl w:val="1"/>
            </w:pPr>
          </w:p>
        </w:tc>
      </w:tr>
      <w:tr w:rsidR="00952B9E" w:rsidRPr="00A81E42" w:rsidTr="006E6A01">
        <w:tc>
          <w:tcPr>
            <w:tcW w:w="3794"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2268"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6E6A01">
          <w:headerReference w:type="even" r:id="rId11"/>
          <w:pgSz w:w="11906" w:h="16838"/>
          <w:pgMar w:top="709" w:right="386" w:bottom="360" w:left="1077" w:header="709" w:footer="709" w:gutter="0"/>
          <w:cols w:space="708"/>
          <w:titlePg/>
          <w:docGrid w:linePitch="360"/>
        </w:sectPr>
      </w:pPr>
    </w:p>
    <w:p w:rsidR="00952B9E" w:rsidRPr="00726B46" w:rsidRDefault="00952B9E" w:rsidP="00952B9E">
      <w:pPr>
        <w:widowControl w:val="0"/>
        <w:autoSpaceDE w:val="0"/>
        <w:autoSpaceDN w:val="0"/>
        <w:adjustRightInd w:val="0"/>
        <w:jc w:val="right"/>
        <w:outlineLvl w:val="1"/>
      </w:pPr>
      <w:r w:rsidRPr="00726B46">
        <w:lastRenderedPageBreak/>
        <w:t>Приложение № 4</w:t>
      </w:r>
    </w:p>
    <w:p w:rsidR="00952B9E" w:rsidRDefault="00952B9E" w:rsidP="00952B9E">
      <w:pPr>
        <w:widowControl w:val="0"/>
        <w:autoSpaceDE w:val="0"/>
        <w:autoSpaceDN w:val="0"/>
        <w:adjustRightInd w:val="0"/>
        <w:jc w:val="right"/>
        <w:outlineLvl w:val="1"/>
      </w:pPr>
      <w:r w:rsidRPr="00726B46">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 №2Д,</w:t>
      </w:r>
    </w:p>
    <w:p w:rsidR="00F67FC1" w:rsidRDefault="00F67FC1" w:rsidP="00F67FC1">
      <w:pPr>
        <w:widowControl w:val="0"/>
        <w:autoSpaceDE w:val="0"/>
        <w:autoSpaceDN w:val="0"/>
        <w:adjustRightInd w:val="0"/>
        <w:jc w:val="right"/>
        <w:outlineLvl w:val="1"/>
        <w:rPr>
          <w:sz w:val="22"/>
          <w:szCs w:val="22"/>
        </w:rPr>
      </w:pPr>
      <w:proofErr w:type="spellStart"/>
      <w:r>
        <w:t>ул.Комсомольская</w:t>
      </w:r>
      <w:proofErr w:type="spellEnd"/>
      <w:r>
        <w:t xml:space="preserve">  </w:t>
      </w:r>
      <w:proofErr w:type="spellStart"/>
      <w:r>
        <w:rPr>
          <w:sz w:val="22"/>
          <w:szCs w:val="22"/>
        </w:rPr>
        <w:t>р.п</w:t>
      </w:r>
      <w:proofErr w:type="spellEnd"/>
      <w:r>
        <w:rPr>
          <w:sz w:val="22"/>
          <w:szCs w:val="22"/>
        </w:rPr>
        <w:t>. Светлый Яр</w:t>
      </w:r>
    </w:p>
    <w:p w:rsidR="00721B73" w:rsidRDefault="00721B73" w:rsidP="00952B9E">
      <w:pPr>
        <w:widowControl w:val="0"/>
        <w:autoSpaceDE w:val="0"/>
        <w:autoSpaceDN w:val="0"/>
        <w:adjustRightInd w:val="0"/>
        <w:jc w:val="right"/>
        <w:outlineLvl w:val="1"/>
      </w:pPr>
    </w:p>
    <w:p w:rsidR="00952B9E" w:rsidRPr="00726B46" w:rsidRDefault="00952B9E" w:rsidP="00952B9E">
      <w:pPr>
        <w:widowControl w:val="0"/>
        <w:autoSpaceDE w:val="0"/>
        <w:autoSpaceDN w:val="0"/>
        <w:adjustRightInd w:val="0"/>
        <w:jc w:val="right"/>
        <w:outlineLvl w:val="1"/>
      </w:pPr>
      <w:r w:rsidRPr="00726B46">
        <w:t>от "__" ____________ 20___г.</w:t>
      </w:r>
    </w:p>
    <w:p w:rsidR="00952B9E" w:rsidRPr="00726B46"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3B5B48" w:rsidRDefault="00952B9E" w:rsidP="00952B9E">
      <w:pPr>
        <w:widowControl w:val="0"/>
        <w:autoSpaceDE w:val="0"/>
        <w:autoSpaceDN w:val="0"/>
        <w:adjustRightInd w:val="0"/>
        <w:jc w:val="right"/>
        <w:outlineLvl w:val="1"/>
      </w:pPr>
      <w:r w:rsidRPr="003B5B48">
        <w:lastRenderedPageBreak/>
        <w:t>Приложение № 5</w:t>
      </w:r>
    </w:p>
    <w:p w:rsidR="00952B9E" w:rsidRDefault="00952B9E" w:rsidP="00952B9E">
      <w:pPr>
        <w:widowControl w:val="0"/>
        <w:autoSpaceDE w:val="0"/>
        <w:autoSpaceDN w:val="0"/>
        <w:adjustRightInd w:val="0"/>
        <w:jc w:val="right"/>
        <w:outlineLvl w:val="1"/>
      </w:pPr>
      <w:r w:rsidRPr="003B5B48">
        <w:t>к договору управлен</w:t>
      </w:r>
      <w:r>
        <w:t xml:space="preserve">ия </w:t>
      </w:r>
    </w:p>
    <w:p w:rsidR="00BB4B83" w:rsidRDefault="00BB4B83" w:rsidP="00BB4B83">
      <w:pPr>
        <w:widowControl w:val="0"/>
        <w:autoSpaceDE w:val="0"/>
        <w:autoSpaceDN w:val="0"/>
        <w:adjustRightInd w:val="0"/>
        <w:jc w:val="right"/>
        <w:outlineLvl w:val="1"/>
        <w:rPr>
          <w:sz w:val="22"/>
          <w:szCs w:val="22"/>
        </w:rPr>
      </w:pPr>
      <w:r>
        <w:rPr>
          <w:sz w:val="22"/>
          <w:szCs w:val="22"/>
        </w:rPr>
        <w:t>многоквартирным домом №</w:t>
      </w:r>
      <w:r w:rsidR="00F1684B">
        <w:rPr>
          <w:sz w:val="22"/>
          <w:szCs w:val="22"/>
        </w:rPr>
        <w:t>2Д</w:t>
      </w:r>
      <w:r>
        <w:rPr>
          <w:sz w:val="22"/>
          <w:szCs w:val="22"/>
        </w:rPr>
        <w:t>,</w:t>
      </w:r>
    </w:p>
    <w:p w:rsidR="00721B73" w:rsidRDefault="00952B9E" w:rsidP="00E73BA6">
      <w:pPr>
        <w:widowControl w:val="0"/>
        <w:autoSpaceDE w:val="0"/>
        <w:autoSpaceDN w:val="0"/>
        <w:adjustRightInd w:val="0"/>
        <w:jc w:val="right"/>
        <w:outlineLvl w:val="1"/>
        <w:rPr>
          <w:sz w:val="22"/>
          <w:szCs w:val="22"/>
        </w:rPr>
      </w:pPr>
      <w:r>
        <w:t xml:space="preserve"> </w:t>
      </w:r>
      <w:proofErr w:type="spellStart"/>
      <w:r w:rsidR="00F1684B">
        <w:t>ул.Комсомольская</w:t>
      </w:r>
      <w:proofErr w:type="spellEnd"/>
      <w:r w:rsidR="00721B73">
        <w:rPr>
          <w:sz w:val="22"/>
          <w:szCs w:val="22"/>
        </w:rPr>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pPr>
    </w:p>
    <w:p w:rsidR="00952B9E" w:rsidRPr="003B5B48" w:rsidRDefault="00952B9E" w:rsidP="00952B9E">
      <w:pPr>
        <w:widowControl w:val="0"/>
        <w:autoSpaceDE w:val="0"/>
        <w:autoSpaceDN w:val="0"/>
        <w:adjustRightInd w:val="0"/>
        <w:jc w:val="right"/>
        <w:outlineLvl w:val="1"/>
      </w:pPr>
      <w:r w:rsidRPr="003B5B48">
        <w:t>от "__" ____________ 20___г.</w:t>
      </w:r>
    </w:p>
    <w:p w:rsidR="00952B9E" w:rsidRPr="003B5B48" w:rsidRDefault="00952B9E" w:rsidP="00952B9E">
      <w:pPr>
        <w:widowControl w:val="0"/>
        <w:autoSpaceDE w:val="0"/>
        <w:autoSpaceDN w:val="0"/>
        <w:adjustRightInd w:val="0"/>
        <w:jc w:val="center"/>
        <w:outlineLvl w:val="1"/>
      </w:pPr>
    </w:p>
    <w:p w:rsidR="00952B9E" w:rsidRPr="003B5B48" w:rsidRDefault="00952B9E" w:rsidP="00952B9E">
      <w:pPr>
        <w:pStyle w:val="af4"/>
        <w:jc w:val="center"/>
      </w:pPr>
      <w:r w:rsidRPr="003B5B48">
        <w:t>Акт</w:t>
      </w:r>
    </w:p>
    <w:p w:rsidR="00952B9E" w:rsidRPr="003B5B48" w:rsidRDefault="00952B9E" w:rsidP="00952B9E">
      <w:pPr>
        <w:pStyle w:val="af4"/>
        <w:jc w:val="center"/>
      </w:pPr>
      <w:r w:rsidRPr="003B5B48">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с "___" ______________ по "___" _____________ </w:t>
      </w:r>
    </w:p>
    <w:p w:rsidR="00952B9E" w:rsidRPr="003B5B48" w:rsidRDefault="00952B9E" w:rsidP="00952B9E">
      <w:pPr>
        <w:suppressAutoHyphens/>
      </w:pPr>
      <w:r w:rsidRPr="003B5B48">
        <w:t>не выполнялись (выполнялись с нарушением качества) следующие виды работ и услуг по</w:t>
      </w:r>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952B9E" w:rsidRDefault="00952B9E" w:rsidP="00952B9E"/>
    <w:p w:rsidR="00952B9E" w:rsidRDefault="00952B9E" w:rsidP="00952B9E"/>
    <w:p w:rsidR="00952B9E" w:rsidRDefault="00952B9E" w:rsidP="00952B9E"/>
    <w:p w:rsidR="00952B9E" w:rsidRDefault="00952B9E" w:rsidP="00952B9E"/>
    <w:p w:rsidR="009333B2" w:rsidRDefault="009333B2" w:rsidP="00952B9E">
      <w:pPr>
        <w:widowControl w:val="0"/>
        <w:autoSpaceDE w:val="0"/>
        <w:autoSpaceDN w:val="0"/>
        <w:adjustRightInd w:val="0"/>
        <w:jc w:val="right"/>
        <w:outlineLvl w:val="1"/>
        <w:rPr>
          <w:sz w:val="22"/>
          <w:szCs w:val="22"/>
        </w:rPr>
      </w:pPr>
    </w:p>
    <w:p w:rsidR="00721B73" w:rsidRDefault="00952B9E" w:rsidP="00952B9E">
      <w:pPr>
        <w:widowControl w:val="0"/>
        <w:autoSpaceDE w:val="0"/>
        <w:autoSpaceDN w:val="0"/>
        <w:adjustRightInd w:val="0"/>
        <w:jc w:val="right"/>
        <w:outlineLvl w:val="1"/>
        <w:rPr>
          <w:sz w:val="22"/>
          <w:szCs w:val="22"/>
        </w:rPr>
      </w:pPr>
      <w:r w:rsidRPr="00E16053">
        <w:rPr>
          <w:sz w:val="22"/>
          <w:szCs w:val="22"/>
        </w:rPr>
        <w:t xml:space="preserve">Приложение № </w:t>
      </w:r>
      <w:r>
        <w:rPr>
          <w:sz w:val="22"/>
          <w:szCs w:val="22"/>
        </w:rPr>
        <w:t xml:space="preserve">6   </w:t>
      </w:r>
    </w:p>
    <w:p w:rsidR="00952B9E" w:rsidRDefault="00952B9E" w:rsidP="00952B9E">
      <w:pPr>
        <w:widowControl w:val="0"/>
        <w:autoSpaceDE w:val="0"/>
        <w:autoSpaceDN w:val="0"/>
        <w:adjustRightInd w:val="0"/>
        <w:jc w:val="right"/>
        <w:outlineLvl w:val="1"/>
      </w:pPr>
      <w:r>
        <w:rPr>
          <w:sz w:val="22"/>
          <w:szCs w:val="22"/>
        </w:rPr>
        <w:t xml:space="preserve">к  договору  </w:t>
      </w:r>
      <w:r w:rsidRPr="003B5B48">
        <w:t>управлен</w:t>
      </w:r>
      <w:r>
        <w:t>ия</w:t>
      </w:r>
    </w:p>
    <w:p w:rsidR="00BB4B83" w:rsidRDefault="00BB4B83" w:rsidP="00BB4B83">
      <w:pPr>
        <w:widowControl w:val="0"/>
        <w:autoSpaceDE w:val="0"/>
        <w:autoSpaceDN w:val="0"/>
        <w:adjustRightInd w:val="0"/>
        <w:jc w:val="right"/>
        <w:outlineLvl w:val="1"/>
        <w:rPr>
          <w:sz w:val="22"/>
          <w:szCs w:val="22"/>
        </w:rPr>
      </w:pPr>
      <w:r>
        <w:rPr>
          <w:sz w:val="22"/>
          <w:szCs w:val="22"/>
        </w:rPr>
        <w:t>многоквартирным домом №</w:t>
      </w:r>
      <w:r w:rsidR="0092798E">
        <w:rPr>
          <w:sz w:val="22"/>
          <w:szCs w:val="22"/>
        </w:rPr>
        <w:t xml:space="preserve"> </w:t>
      </w:r>
      <w:r w:rsidR="00F1684B">
        <w:rPr>
          <w:sz w:val="22"/>
          <w:szCs w:val="22"/>
        </w:rPr>
        <w:t>2Д</w:t>
      </w:r>
      <w:r>
        <w:rPr>
          <w:sz w:val="22"/>
          <w:szCs w:val="22"/>
        </w:rPr>
        <w:t>,</w:t>
      </w:r>
    </w:p>
    <w:p w:rsidR="00721B73" w:rsidRDefault="00952B9E" w:rsidP="00E73BA6">
      <w:pPr>
        <w:widowControl w:val="0"/>
        <w:autoSpaceDE w:val="0"/>
        <w:autoSpaceDN w:val="0"/>
        <w:adjustRightInd w:val="0"/>
        <w:jc w:val="right"/>
        <w:outlineLvl w:val="1"/>
        <w:rPr>
          <w:sz w:val="22"/>
          <w:szCs w:val="22"/>
        </w:rPr>
      </w:pPr>
      <w:r>
        <w:t xml:space="preserve"> </w:t>
      </w:r>
      <w:r w:rsidR="00F1684B">
        <w:t>ул.</w:t>
      </w:r>
      <w:r w:rsidR="0092798E">
        <w:t xml:space="preserve"> </w:t>
      </w:r>
      <w:r w:rsidR="00F1684B">
        <w:t>Комсомольская</w:t>
      </w:r>
      <w:r w:rsidR="00721B73">
        <w:rPr>
          <w:sz w:val="22"/>
          <w:szCs w:val="22"/>
        </w:rPr>
        <w:t xml:space="preserve">, </w:t>
      </w:r>
      <w:proofErr w:type="spellStart"/>
      <w:r w:rsidR="00721B73">
        <w:rPr>
          <w:sz w:val="22"/>
          <w:szCs w:val="22"/>
        </w:rPr>
        <w:t>р.п</w:t>
      </w:r>
      <w:proofErr w:type="spellEnd"/>
      <w:r w:rsidR="00721B73">
        <w:rPr>
          <w:sz w:val="22"/>
          <w:szCs w:val="22"/>
        </w:rPr>
        <w:t>. Светлый Яр</w:t>
      </w:r>
    </w:p>
    <w:p w:rsidR="00721B73" w:rsidRDefault="00952B9E" w:rsidP="00952B9E">
      <w:pPr>
        <w:ind w:left="5664" w:firstLine="9"/>
        <w:jc w:val="right"/>
        <w:rPr>
          <w:sz w:val="22"/>
          <w:szCs w:val="22"/>
        </w:rPr>
      </w:pPr>
      <w:r w:rsidRPr="00E16053">
        <w:rPr>
          <w:sz w:val="22"/>
          <w:szCs w:val="22"/>
        </w:rPr>
        <w:t xml:space="preserve">               </w:t>
      </w:r>
    </w:p>
    <w:p w:rsidR="00952B9E" w:rsidRPr="00E16053" w:rsidRDefault="00952B9E" w:rsidP="00952B9E">
      <w:pPr>
        <w:ind w:left="5664" w:firstLine="9"/>
        <w:jc w:val="right"/>
        <w:rPr>
          <w:sz w:val="22"/>
          <w:szCs w:val="22"/>
        </w:rPr>
      </w:pPr>
      <w:r w:rsidRPr="00E16053">
        <w:rPr>
          <w:sz w:val="22"/>
          <w:szCs w:val="22"/>
        </w:rPr>
        <w:t xml:space="preserve">  от «____»______20__г.</w:t>
      </w:r>
    </w:p>
    <w:p w:rsidR="00952B9E" w:rsidRPr="00E1605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п/п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Pr="0035139A" w:rsidRDefault="00D95777" w:rsidP="00D95777">
            <w:pPr>
              <w:jc w:val="center"/>
              <w:rPr>
                <w:color w:val="FF0000"/>
              </w:rPr>
            </w:pPr>
            <w:r w:rsidRPr="00AC54ED">
              <w:t>3-этажный многоквартирный дом                 с полным благоустройством, кроме лифта и мусоропровода</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AC54ED" w:rsidP="00D95777">
            <w:pPr>
              <w:jc w:val="center"/>
            </w:pPr>
            <w:r>
              <w:t>14,81</w:t>
            </w: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D95777" w:rsidTr="00D95777">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D95777">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952B9E" w:rsidP="00DC7CC3">
      <w:pPr>
        <w:jc w:val="center"/>
        <w:rPr>
          <w:sz w:val="28"/>
          <w:szCs w:val="28"/>
        </w:rPr>
      </w:pPr>
      <w:r w:rsidRPr="00B61578">
        <w:rPr>
          <w:sz w:val="28"/>
          <w:szCs w:val="28"/>
          <w:lang w:val="en-US"/>
        </w:rPr>
        <w:lastRenderedPageBreak/>
        <w:t>IX</w:t>
      </w:r>
      <w:r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748" w:type="pct"/>
        <w:tblInd w:w="-885" w:type="dxa"/>
        <w:tblLook w:val="04A0" w:firstRow="1" w:lastRow="0" w:firstColumn="1" w:lastColumn="0" w:noHBand="0" w:noVBand="1"/>
      </w:tblPr>
      <w:tblGrid>
        <w:gridCol w:w="435"/>
        <w:gridCol w:w="1975"/>
        <w:gridCol w:w="709"/>
        <w:gridCol w:w="515"/>
        <w:gridCol w:w="480"/>
        <w:gridCol w:w="834"/>
        <w:gridCol w:w="711"/>
        <w:gridCol w:w="801"/>
        <w:gridCol w:w="711"/>
        <w:gridCol w:w="594"/>
        <w:gridCol w:w="621"/>
        <w:gridCol w:w="594"/>
        <w:gridCol w:w="803"/>
        <w:gridCol w:w="594"/>
        <w:gridCol w:w="625"/>
      </w:tblGrid>
      <w:tr w:rsidR="00D95777" w:rsidRPr="00861EE2" w:rsidTr="00D95777">
        <w:trPr>
          <w:trHeight w:val="375"/>
        </w:trPr>
        <w:tc>
          <w:tcPr>
            <w:tcW w:w="1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8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1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79"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D95777" w:rsidRPr="00E8739B" w:rsidTr="00D95777">
        <w:trPr>
          <w:trHeight w:val="300"/>
        </w:trPr>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п/п</w:t>
            </w:r>
          </w:p>
        </w:tc>
        <w:tc>
          <w:tcPr>
            <w:tcW w:w="8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3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6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510" w:type="pct"/>
            <w:gridSpan w:val="5"/>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270" w:type="pct"/>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D95777" w:rsidRPr="00E8739B" w:rsidTr="00D95777">
        <w:trPr>
          <w:cantSplit/>
          <w:trHeight w:val="153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79"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6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65"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28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D95777" w:rsidRPr="00E8739B" w:rsidTr="00D95777">
        <w:trPr>
          <w:trHeight w:val="30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18"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79"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5"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D95777" w:rsidRPr="00E8739B" w:rsidTr="00D95777">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32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1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6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65"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D95777" w:rsidRPr="00E8739B" w:rsidTr="00D95777">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vAlign w:val="bottom"/>
            <w:hideMark/>
          </w:tcPr>
          <w:p w:rsidR="00D95777" w:rsidRPr="00E8739B" w:rsidRDefault="00762B61" w:rsidP="00F1684B">
            <w:pPr>
              <w:rPr>
                <w:sz w:val="18"/>
                <w:szCs w:val="18"/>
              </w:rPr>
            </w:pPr>
            <w:r>
              <w:rPr>
                <w:sz w:val="18"/>
                <w:szCs w:val="18"/>
              </w:rPr>
              <w:t>р</w:t>
            </w:r>
            <w:r w:rsidR="00D95777">
              <w:rPr>
                <w:sz w:val="18"/>
                <w:szCs w:val="18"/>
              </w:rPr>
              <w:t xml:space="preserve">.п. Светлый Яр,        </w:t>
            </w:r>
            <w:r w:rsidR="00F1684B">
              <w:rPr>
                <w:sz w:val="18"/>
                <w:szCs w:val="18"/>
              </w:rPr>
              <w:t>ул.</w:t>
            </w:r>
            <w:r w:rsidR="0092798E">
              <w:rPr>
                <w:sz w:val="18"/>
                <w:szCs w:val="18"/>
              </w:rPr>
              <w:t xml:space="preserve"> </w:t>
            </w:r>
            <w:r w:rsidR="00F1684B">
              <w:rPr>
                <w:sz w:val="18"/>
                <w:szCs w:val="18"/>
              </w:rPr>
              <w:t>Комсомольская д.2Д</w:t>
            </w:r>
          </w:p>
        </w:tc>
        <w:tc>
          <w:tcPr>
            <w:tcW w:w="322" w:type="pct"/>
            <w:tcBorders>
              <w:top w:val="nil"/>
              <w:left w:val="nil"/>
              <w:bottom w:val="single" w:sz="4" w:space="0" w:color="auto"/>
              <w:right w:val="single" w:sz="4" w:space="0" w:color="auto"/>
            </w:tcBorders>
            <w:shd w:val="clear" w:color="auto" w:fill="auto"/>
            <w:noWrap/>
            <w:vAlign w:val="bottom"/>
            <w:hideMark/>
          </w:tcPr>
          <w:p w:rsidR="00D95777" w:rsidRPr="00F1684B" w:rsidRDefault="00D95777" w:rsidP="00AC54ED">
            <w:pPr>
              <w:jc w:val="center"/>
              <w:rPr>
                <w:sz w:val="18"/>
                <w:szCs w:val="18"/>
                <w:highlight w:val="yellow"/>
              </w:rPr>
            </w:pPr>
            <w:r w:rsidRPr="00AC54ED">
              <w:rPr>
                <w:sz w:val="18"/>
                <w:szCs w:val="18"/>
              </w:rPr>
              <w:t>201</w:t>
            </w:r>
            <w:r w:rsidR="00AC54ED" w:rsidRPr="00AC54ED">
              <w:rPr>
                <w:sz w:val="18"/>
                <w:szCs w:val="18"/>
              </w:rPr>
              <w:t>6</w:t>
            </w:r>
          </w:p>
        </w:tc>
        <w:tc>
          <w:tcPr>
            <w:tcW w:w="234" w:type="pct"/>
            <w:tcBorders>
              <w:top w:val="nil"/>
              <w:left w:val="nil"/>
              <w:bottom w:val="single" w:sz="4" w:space="0" w:color="auto"/>
              <w:right w:val="single" w:sz="4" w:space="0" w:color="auto"/>
            </w:tcBorders>
            <w:shd w:val="clear" w:color="auto" w:fill="auto"/>
            <w:noWrap/>
            <w:vAlign w:val="bottom"/>
            <w:hideMark/>
          </w:tcPr>
          <w:p w:rsidR="00D95777" w:rsidRPr="00F77A5E" w:rsidRDefault="00F77A5E" w:rsidP="00D95777">
            <w:pPr>
              <w:jc w:val="center"/>
              <w:rPr>
                <w:sz w:val="18"/>
                <w:szCs w:val="18"/>
              </w:rPr>
            </w:pPr>
            <w:r w:rsidRPr="00F77A5E">
              <w:rPr>
                <w:sz w:val="18"/>
                <w:szCs w:val="18"/>
              </w:rPr>
              <w:t>34</w:t>
            </w:r>
          </w:p>
        </w:tc>
        <w:tc>
          <w:tcPr>
            <w:tcW w:w="218" w:type="pct"/>
            <w:tcBorders>
              <w:top w:val="nil"/>
              <w:left w:val="nil"/>
              <w:bottom w:val="single" w:sz="4" w:space="0" w:color="auto"/>
              <w:right w:val="single" w:sz="4" w:space="0" w:color="auto"/>
            </w:tcBorders>
            <w:shd w:val="clear" w:color="auto" w:fill="auto"/>
            <w:noWrap/>
            <w:vAlign w:val="bottom"/>
            <w:hideMark/>
          </w:tcPr>
          <w:p w:rsidR="00D95777" w:rsidRPr="00F77A5E" w:rsidRDefault="00D95777" w:rsidP="00D95777">
            <w:pPr>
              <w:jc w:val="center"/>
              <w:rPr>
                <w:sz w:val="18"/>
                <w:szCs w:val="18"/>
              </w:rPr>
            </w:pPr>
            <w:r w:rsidRPr="00F77A5E">
              <w:rPr>
                <w:sz w:val="18"/>
                <w:szCs w:val="18"/>
              </w:rPr>
              <w:t>3</w:t>
            </w:r>
          </w:p>
        </w:tc>
        <w:tc>
          <w:tcPr>
            <w:tcW w:w="379" w:type="pct"/>
            <w:tcBorders>
              <w:top w:val="nil"/>
              <w:left w:val="nil"/>
              <w:bottom w:val="single" w:sz="4" w:space="0" w:color="auto"/>
              <w:right w:val="single" w:sz="4" w:space="0" w:color="auto"/>
            </w:tcBorders>
            <w:shd w:val="clear" w:color="auto" w:fill="auto"/>
            <w:noWrap/>
            <w:vAlign w:val="bottom"/>
            <w:hideMark/>
          </w:tcPr>
          <w:p w:rsidR="00D95777" w:rsidRPr="00F77A5E" w:rsidRDefault="00F77A5E" w:rsidP="00D95777">
            <w:pPr>
              <w:jc w:val="center"/>
              <w:rPr>
                <w:sz w:val="18"/>
                <w:szCs w:val="18"/>
              </w:rPr>
            </w:pPr>
            <w:r w:rsidRPr="00F77A5E">
              <w:rPr>
                <w:sz w:val="18"/>
                <w:szCs w:val="18"/>
              </w:rPr>
              <w:t>7020</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F1684B" w:rsidRDefault="007B13C6" w:rsidP="00D95777">
            <w:pPr>
              <w:jc w:val="center"/>
              <w:rPr>
                <w:sz w:val="18"/>
                <w:szCs w:val="18"/>
                <w:highlight w:val="yellow"/>
              </w:rPr>
            </w:pPr>
            <w:r w:rsidRPr="007B13C6">
              <w:rPr>
                <w:sz w:val="18"/>
                <w:szCs w:val="18"/>
              </w:rPr>
              <w:t>1634,8</w:t>
            </w:r>
          </w:p>
        </w:tc>
        <w:tc>
          <w:tcPr>
            <w:tcW w:w="364" w:type="pct"/>
            <w:tcBorders>
              <w:top w:val="nil"/>
              <w:left w:val="nil"/>
              <w:bottom w:val="single" w:sz="4" w:space="0" w:color="auto"/>
              <w:right w:val="single" w:sz="4" w:space="0" w:color="auto"/>
            </w:tcBorders>
            <w:shd w:val="clear" w:color="auto" w:fill="auto"/>
            <w:noWrap/>
            <w:vAlign w:val="bottom"/>
            <w:hideMark/>
          </w:tcPr>
          <w:p w:rsidR="00D95777" w:rsidRPr="00F1684B" w:rsidRDefault="00106ED6" w:rsidP="00106ED6">
            <w:pPr>
              <w:jc w:val="center"/>
              <w:rPr>
                <w:sz w:val="18"/>
                <w:szCs w:val="18"/>
                <w:highlight w:val="yellow"/>
              </w:rPr>
            </w:pPr>
            <w:r w:rsidRPr="00106ED6">
              <w:rPr>
                <w:sz w:val="18"/>
                <w:szCs w:val="18"/>
              </w:rPr>
              <w:t>923</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F1684B" w:rsidRDefault="00F77A5E" w:rsidP="00D95777">
            <w:pPr>
              <w:jc w:val="center"/>
              <w:rPr>
                <w:sz w:val="18"/>
                <w:szCs w:val="18"/>
                <w:highlight w:val="yellow"/>
              </w:rPr>
            </w:pPr>
            <w:r w:rsidRPr="00F77A5E">
              <w:rPr>
                <w:sz w:val="18"/>
                <w:szCs w:val="18"/>
              </w:rPr>
              <w:t>100</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F1684B" w:rsidRDefault="0092798E" w:rsidP="00D95777">
            <w:pPr>
              <w:jc w:val="center"/>
              <w:rPr>
                <w:sz w:val="18"/>
                <w:szCs w:val="18"/>
                <w:highlight w:val="yellow"/>
              </w:rPr>
            </w:pPr>
            <w:r w:rsidRPr="00106ED6">
              <w:rPr>
                <w:sz w:val="18"/>
                <w:szCs w:val="18"/>
              </w:rPr>
              <w:t>700</w:t>
            </w:r>
          </w:p>
        </w:tc>
        <w:tc>
          <w:tcPr>
            <w:tcW w:w="282" w:type="pct"/>
            <w:tcBorders>
              <w:top w:val="nil"/>
              <w:left w:val="nil"/>
              <w:bottom w:val="single" w:sz="4" w:space="0" w:color="auto"/>
              <w:right w:val="single" w:sz="4" w:space="0" w:color="auto"/>
            </w:tcBorders>
            <w:shd w:val="clear" w:color="auto" w:fill="auto"/>
            <w:noWrap/>
            <w:vAlign w:val="bottom"/>
            <w:hideMark/>
          </w:tcPr>
          <w:p w:rsidR="00D95777" w:rsidRPr="00F1684B" w:rsidRDefault="0092798E" w:rsidP="00D95777">
            <w:pPr>
              <w:jc w:val="center"/>
              <w:rPr>
                <w:sz w:val="18"/>
                <w:szCs w:val="18"/>
                <w:highlight w:val="yellow"/>
              </w:rPr>
            </w:pPr>
            <w:r w:rsidRPr="00A63860">
              <w:rPr>
                <w:sz w:val="18"/>
                <w:szCs w:val="18"/>
              </w:rPr>
              <w:t>53</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F77A5E" w:rsidRDefault="00D95777" w:rsidP="00D95777">
            <w:pPr>
              <w:jc w:val="center"/>
              <w:rPr>
                <w:sz w:val="18"/>
                <w:szCs w:val="18"/>
              </w:rPr>
            </w:pPr>
            <w:r w:rsidRPr="00F77A5E">
              <w:rPr>
                <w:sz w:val="18"/>
                <w:szCs w:val="18"/>
              </w:rPr>
              <w:t>0,00</w:t>
            </w:r>
          </w:p>
        </w:tc>
        <w:tc>
          <w:tcPr>
            <w:tcW w:w="365" w:type="pct"/>
            <w:tcBorders>
              <w:top w:val="nil"/>
              <w:left w:val="nil"/>
              <w:bottom w:val="single" w:sz="4" w:space="0" w:color="auto"/>
              <w:right w:val="single" w:sz="4" w:space="0" w:color="auto"/>
            </w:tcBorders>
            <w:shd w:val="clear" w:color="auto" w:fill="auto"/>
            <w:noWrap/>
            <w:vAlign w:val="bottom"/>
            <w:hideMark/>
          </w:tcPr>
          <w:p w:rsidR="00D95777" w:rsidRPr="00F77A5E" w:rsidRDefault="0092798E" w:rsidP="00D95777">
            <w:pPr>
              <w:jc w:val="center"/>
              <w:rPr>
                <w:sz w:val="18"/>
                <w:szCs w:val="18"/>
              </w:rPr>
            </w:pPr>
            <w:r>
              <w:rPr>
                <w:sz w:val="18"/>
                <w:szCs w:val="18"/>
              </w:rPr>
              <w:t>70</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F1684B" w:rsidRDefault="00D95777" w:rsidP="00D95777">
            <w:pPr>
              <w:jc w:val="center"/>
              <w:rPr>
                <w:sz w:val="18"/>
                <w:szCs w:val="18"/>
                <w:highlight w:val="yellow"/>
              </w:rPr>
            </w:pPr>
            <w:r w:rsidRPr="00F77A5E">
              <w:rPr>
                <w:sz w:val="18"/>
                <w:szCs w:val="18"/>
              </w:rPr>
              <w:t>0,00</w:t>
            </w:r>
          </w:p>
        </w:tc>
        <w:tc>
          <w:tcPr>
            <w:tcW w:w="284" w:type="pct"/>
            <w:tcBorders>
              <w:top w:val="nil"/>
              <w:left w:val="nil"/>
              <w:bottom w:val="single" w:sz="4" w:space="0" w:color="auto"/>
              <w:right w:val="single" w:sz="4" w:space="0" w:color="auto"/>
            </w:tcBorders>
            <w:shd w:val="clear" w:color="auto" w:fill="auto"/>
            <w:noWrap/>
            <w:vAlign w:val="bottom"/>
            <w:hideMark/>
          </w:tcPr>
          <w:p w:rsidR="00D95777" w:rsidRPr="00F1684B" w:rsidRDefault="0092798E" w:rsidP="00D95777">
            <w:pPr>
              <w:jc w:val="center"/>
              <w:rPr>
                <w:sz w:val="18"/>
                <w:szCs w:val="18"/>
                <w:highlight w:val="yellow"/>
              </w:rPr>
            </w:pPr>
            <w:r w:rsidRPr="00A63860">
              <w:rPr>
                <w:sz w:val="18"/>
                <w:szCs w:val="18"/>
              </w:rPr>
              <w:t>24,7</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2"/>
          <w:footerReference w:type="default" r:id="rId13"/>
          <w:pgSz w:w="11906" w:h="16838"/>
          <w:pgMar w:top="1134" w:right="851" w:bottom="1134" w:left="1701" w:header="709" w:footer="709" w:gutter="0"/>
          <w:pgNumType w:start="52"/>
          <w:cols w:space="708"/>
          <w:docGrid w:linePitch="360"/>
        </w:sectPr>
      </w:pPr>
    </w:p>
    <w:p w:rsidR="000B5A7F" w:rsidRPr="00DC7CC3" w:rsidRDefault="000B5A7F" w:rsidP="000B5A7F">
      <w:pPr>
        <w:ind w:left="360"/>
        <w:jc w:val="center"/>
        <w:rPr>
          <w:b/>
          <w:sz w:val="24"/>
          <w:szCs w:val="24"/>
          <w:u w:val="single"/>
        </w:rPr>
      </w:pPr>
      <w:r w:rsidRPr="00DC7CC3">
        <w:rPr>
          <w:b/>
          <w:sz w:val="24"/>
          <w:szCs w:val="24"/>
          <w:u w:val="single"/>
        </w:rPr>
        <w:lastRenderedPageBreak/>
        <w:t>2. Акт о состоянии общего имущества собственников помещений                                                  в многоквартирном доме, являющимся объектом конкурса</w:t>
      </w:r>
    </w:p>
    <w:p w:rsidR="000B5A7F" w:rsidRPr="00DC7CC3" w:rsidRDefault="000B5A7F" w:rsidP="000B5A7F"/>
    <w:tbl>
      <w:tblPr>
        <w:tblW w:w="9937" w:type="dxa"/>
        <w:tblInd w:w="94" w:type="dxa"/>
        <w:tblLayout w:type="fixed"/>
        <w:tblLook w:val="04A0" w:firstRow="1" w:lastRow="0" w:firstColumn="1" w:lastColumn="0" w:noHBand="0" w:noVBand="1"/>
      </w:tblPr>
      <w:tblGrid>
        <w:gridCol w:w="548"/>
        <w:gridCol w:w="3689"/>
        <w:gridCol w:w="3203"/>
        <w:gridCol w:w="2497"/>
      </w:tblGrid>
      <w:tr w:rsidR="000B5A7F" w:rsidRPr="00DC7CC3" w:rsidTr="00F67FC1">
        <w:trPr>
          <w:trHeight w:val="315"/>
        </w:trPr>
        <w:tc>
          <w:tcPr>
            <w:tcW w:w="9937" w:type="dxa"/>
            <w:gridSpan w:val="4"/>
            <w:tcBorders>
              <w:top w:val="nil"/>
              <w:left w:val="nil"/>
              <w:bottom w:val="nil"/>
              <w:right w:val="nil"/>
            </w:tcBorders>
            <w:shd w:val="clear" w:color="auto" w:fill="auto"/>
            <w:noWrap/>
            <w:vAlign w:val="bottom"/>
            <w:hideMark/>
          </w:tcPr>
          <w:p w:rsidR="000B5A7F" w:rsidRPr="00DC7CC3" w:rsidRDefault="000B5A7F" w:rsidP="00BB4B83">
            <w:pPr>
              <w:jc w:val="center"/>
              <w:rPr>
                <w:sz w:val="24"/>
                <w:szCs w:val="24"/>
              </w:rPr>
            </w:pPr>
            <w:r w:rsidRPr="00DC7CC3">
              <w:rPr>
                <w:sz w:val="24"/>
                <w:szCs w:val="24"/>
              </w:rPr>
              <w:t>I. Общие сведения о многоквартирном доме.</w:t>
            </w:r>
          </w:p>
        </w:tc>
      </w:tr>
      <w:tr w:rsidR="000B5A7F" w:rsidRPr="00DC7CC3" w:rsidTr="00F67FC1">
        <w:trPr>
          <w:trHeight w:val="315"/>
        </w:trPr>
        <w:tc>
          <w:tcPr>
            <w:tcW w:w="548" w:type="dxa"/>
            <w:tcBorders>
              <w:top w:val="nil"/>
              <w:left w:val="nil"/>
              <w:bottom w:val="nil"/>
              <w:right w:val="nil"/>
            </w:tcBorders>
            <w:shd w:val="clear" w:color="auto" w:fill="auto"/>
            <w:noWrap/>
            <w:vAlign w:val="center"/>
            <w:hideMark/>
          </w:tcPr>
          <w:p w:rsidR="000B5A7F" w:rsidRPr="00DC7CC3" w:rsidRDefault="000B5A7F" w:rsidP="00BB4B83">
            <w:pPr>
              <w:jc w:val="center"/>
              <w:rPr>
                <w:sz w:val="24"/>
                <w:szCs w:val="24"/>
              </w:rPr>
            </w:pPr>
          </w:p>
        </w:tc>
        <w:tc>
          <w:tcPr>
            <w:tcW w:w="3689" w:type="dxa"/>
            <w:tcBorders>
              <w:top w:val="nil"/>
              <w:left w:val="nil"/>
              <w:bottom w:val="nil"/>
              <w:right w:val="nil"/>
            </w:tcBorders>
            <w:shd w:val="clear" w:color="auto" w:fill="auto"/>
            <w:noWrap/>
            <w:vAlign w:val="bottom"/>
            <w:hideMark/>
          </w:tcPr>
          <w:p w:rsidR="000B5A7F" w:rsidRPr="00DC7CC3" w:rsidRDefault="000B5A7F" w:rsidP="00BB4B83">
            <w:pPr>
              <w:rPr>
                <w:sz w:val="24"/>
                <w:szCs w:val="24"/>
              </w:rPr>
            </w:pPr>
          </w:p>
        </w:tc>
        <w:tc>
          <w:tcPr>
            <w:tcW w:w="3203" w:type="dxa"/>
            <w:tcBorders>
              <w:top w:val="nil"/>
              <w:left w:val="nil"/>
              <w:bottom w:val="nil"/>
              <w:right w:val="nil"/>
            </w:tcBorders>
            <w:shd w:val="clear" w:color="auto" w:fill="auto"/>
            <w:noWrap/>
            <w:vAlign w:val="bottom"/>
            <w:hideMark/>
          </w:tcPr>
          <w:p w:rsidR="000B5A7F" w:rsidRPr="00DC7CC3" w:rsidRDefault="000B5A7F" w:rsidP="00BB4B83">
            <w:pPr>
              <w:jc w:val="center"/>
              <w:rPr>
                <w:sz w:val="24"/>
                <w:szCs w:val="24"/>
              </w:rPr>
            </w:pPr>
          </w:p>
        </w:tc>
        <w:tc>
          <w:tcPr>
            <w:tcW w:w="2497" w:type="dxa"/>
            <w:tcBorders>
              <w:top w:val="nil"/>
              <w:left w:val="nil"/>
              <w:bottom w:val="nil"/>
              <w:right w:val="nil"/>
            </w:tcBorders>
            <w:shd w:val="clear" w:color="auto" w:fill="auto"/>
            <w:noWrap/>
            <w:vAlign w:val="bottom"/>
            <w:hideMark/>
          </w:tcPr>
          <w:p w:rsidR="000B5A7F" w:rsidRPr="00DC7CC3" w:rsidRDefault="000B5A7F" w:rsidP="00BB4B83">
            <w:pPr>
              <w:jc w:val="center"/>
              <w:rPr>
                <w:sz w:val="24"/>
                <w:szCs w:val="24"/>
              </w:rPr>
            </w:pP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w:t>
            </w:r>
          </w:p>
        </w:tc>
        <w:tc>
          <w:tcPr>
            <w:tcW w:w="9389" w:type="dxa"/>
            <w:gridSpan w:val="3"/>
            <w:tcBorders>
              <w:top w:val="nil"/>
              <w:left w:val="nil"/>
              <w:bottom w:val="single" w:sz="4" w:space="0" w:color="auto"/>
              <w:right w:val="nil"/>
            </w:tcBorders>
            <w:shd w:val="clear" w:color="auto" w:fill="auto"/>
            <w:vAlign w:val="center"/>
            <w:hideMark/>
          </w:tcPr>
          <w:p w:rsidR="00F602F1" w:rsidRPr="00B05BC8" w:rsidRDefault="00F602F1" w:rsidP="00F1684B">
            <w:r w:rsidRPr="00B05BC8">
              <w:t xml:space="preserve">Адрес многоквартирного дома: Волгоградская область, </w:t>
            </w:r>
            <w:proofErr w:type="spellStart"/>
            <w:r>
              <w:t>Светлоярский</w:t>
            </w:r>
            <w:proofErr w:type="spellEnd"/>
            <w:r>
              <w:t xml:space="preserve"> район, </w:t>
            </w:r>
            <w:proofErr w:type="spellStart"/>
            <w:r>
              <w:t>р.п</w:t>
            </w:r>
            <w:proofErr w:type="spellEnd"/>
            <w:r>
              <w:t xml:space="preserve">. Светлый Яр, </w:t>
            </w:r>
            <w:proofErr w:type="spellStart"/>
            <w:r w:rsidR="00F1684B">
              <w:t>ул.Комсомольская</w:t>
            </w:r>
            <w:proofErr w:type="spellEnd"/>
            <w:r w:rsidR="00F1684B">
              <w:t xml:space="preserve"> д.2Д</w:t>
            </w:r>
          </w:p>
        </w:tc>
      </w:tr>
      <w:tr w:rsidR="00F602F1" w:rsidRPr="00B05BC8" w:rsidTr="00F67FC1">
        <w:trPr>
          <w:trHeight w:val="64"/>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tcPr>
          <w:p w:rsidR="00F602F1" w:rsidRPr="00B05BC8" w:rsidRDefault="00F602F1" w:rsidP="00F602F1"/>
        </w:tc>
        <w:tc>
          <w:tcPr>
            <w:tcW w:w="3203" w:type="dxa"/>
            <w:tcBorders>
              <w:top w:val="nil"/>
              <w:left w:val="nil"/>
              <w:bottom w:val="single" w:sz="4" w:space="0" w:color="auto"/>
              <w:right w:val="nil"/>
            </w:tcBorders>
            <w:shd w:val="clear" w:color="auto" w:fill="auto"/>
            <w:vAlign w:val="center"/>
          </w:tcPr>
          <w:p w:rsidR="00F602F1" w:rsidRPr="00B05BC8" w:rsidRDefault="00F602F1" w:rsidP="00F602F1"/>
        </w:tc>
        <w:tc>
          <w:tcPr>
            <w:tcW w:w="2497" w:type="dxa"/>
            <w:tcBorders>
              <w:top w:val="nil"/>
              <w:left w:val="nil"/>
              <w:bottom w:val="single" w:sz="4" w:space="0" w:color="auto"/>
              <w:right w:val="nil"/>
            </w:tcBorders>
            <w:shd w:val="clear" w:color="auto" w:fill="auto"/>
            <w:vAlign w:val="center"/>
          </w:tcPr>
          <w:p w:rsidR="00F602F1" w:rsidRPr="00B05BC8" w:rsidRDefault="00F602F1" w:rsidP="00F602F1"/>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Кадастровый номер многоквартирного дома (при его наличии) -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3.</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Серия, тип постройки -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4.</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xml:space="preserve">Год постройки -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5.</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Степень износа по данным государственного технического учета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6.</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Степень фактического износа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7.</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Год последнего капитального ремонта -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8.</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Реквизиты правового акта о признании многоквартирного дома аварийным и подлежащим </w:t>
            </w:r>
          </w:p>
        </w:tc>
      </w:tr>
      <w:tr w:rsidR="00F602F1" w:rsidRPr="00B05BC8" w:rsidTr="00F67FC1">
        <w:trPr>
          <w:trHeight w:val="315"/>
        </w:trPr>
        <w:tc>
          <w:tcPr>
            <w:tcW w:w="9937" w:type="dxa"/>
            <w:gridSpan w:val="4"/>
            <w:tcBorders>
              <w:top w:val="nil"/>
              <w:left w:val="nil"/>
              <w:bottom w:val="nil"/>
              <w:right w:val="nil"/>
            </w:tcBorders>
            <w:shd w:val="clear" w:color="auto" w:fill="auto"/>
            <w:vAlign w:val="center"/>
            <w:hideMark/>
          </w:tcPr>
          <w:p w:rsidR="00F602F1" w:rsidRPr="00B05BC8" w:rsidRDefault="00F602F1" w:rsidP="00F602F1">
            <w:r w:rsidRPr="00B05BC8">
              <w:t xml:space="preserve"> сносу </w:t>
            </w:r>
            <w:r>
              <w:t xml:space="preserve">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9.</w:t>
            </w:r>
          </w:p>
        </w:tc>
        <w:tc>
          <w:tcPr>
            <w:tcW w:w="3689"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Количество этажей -</w:t>
            </w:r>
          </w:p>
        </w:tc>
        <w:tc>
          <w:tcPr>
            <w:tcW w:w="3203"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pPr>
              <w:jc w:val="center"/>
            </w:pPr>
            <w:r>
              <w:t>3</w:t>
            </w:r>
          </w:p>
        </w:tc>
        <w:tc>
          <w:tcPr>
            <w:tcW w:w="2497"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10.</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Наличие подвала (технического этажа)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r>
              <w:t>Технический подвал</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11.</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Наличие цокольного этажа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12.</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Наличие мансарда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13.</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Наличие мезонина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14.</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Количество квартир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15.</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Количество нежилых помещений, не входящих в состав общего имущества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r w:rsidRPr="00B05BC8">
              <w:t>-</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16.</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Реквизиты правового акта о признании всех жилых помещений в многоквартирном доме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непригодными для проживания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17.</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 xml:space="preserve">Перечень жилых помещений, признанных непригодными для проживания (с указанием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реквизитов правовых актов о признании жилых помещений непригодными для проживания)</w:t>
            </w:r>
          </w:p>
        </w:tc>
      </w:tr>
      <w:tr w:rsidR="00F602F1" w:rsidRPr="00C21C8E"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18.</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Строительный объем -</w:t>
            </w:r>
          </w:p>
        </w:tc>
        <w:tc>
          <w:tcPr>
            <w:tcW w:w="3203" w:type="dxa"/>
            <w:tcBorders>
              <w:top w:val="nil"/>
              <w:left w:val="nil"/>
              <w:bottom w:val="single" w:sz="4" w:space="0" w:color="auto"/>
              <w:right w:val="nil"/>
            </w:tcBorders>
            <w:shd w:val="clear" w:color="auto" w:fill="auto"/>
            <w:vAlign w:val="center"/>
          </w:tcPr>
          <w:p w:rsidR="00F602F1" w:rsidRPr="00C21C8E"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C21C8E" w:rsidRDefault="00F602F1" w:rsidP="00F602F1">
            <w:proofErr w:type="spellStart"/>
            <w:r w:rsidRPr="00C21C8E">
              <w:t>куб.м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19.</w:t>
            </w:r>
          </w:p>
        </w:tc>
        <w:tc>
          <w:tcPr>
            <w:tcW w:w="3689" w:type="dxa"/>
            <w:tcBorders>
              <w:top w:val="nil"/>
              <w:left w:val="nil"/>
              <w:bottom w:val="nil"/>
              <w:right w:val="nil"/>
            </w:tcBorders>
            <w:shd w:val="clear" w:color="auto" w:fill="auto"/>
            <w:vAlign w:val="center"/>
            <w:hideMark/>
          </w:tcPr>
          <w:p w:rsidR="00F602F1" w:rsidRPr="00B05BC8" w:rsidRDefault="00F602F1" w:rsidP="00F602F1">
            <w:r w:rsidRPr="00B05BC8">
              <w:t>Площадь:</w:t>
            </w:r>
          </w:p>
        </w:tc>
        <w:tc>
          <w:tcPr>
            <w:tcW w:w="3203" w:type="dxa"/>
            <w:tcBorders>
              <w:top w:val="nil"/>
              <w:left w:val="nil"/>
              <w:bottom w:val="nil"/>
              <w:right w:val="nil"/>
            </w:tcBorders>
            <w:shd w:val="clear" w:color="auto" w:fill="auto"/>
            <w:vAlign w:val="center"/>
          </w:tcPr>
          <w:p w:rsidR="00F602F1" w:rsidRPr="00B05BC8" w:rsidRDefault="00F602F1" w:rsidP="00F602F1"/>
        </w:tc>
        <w:tc>
          <w:tcPr>
            <w:tcW w:w="2497" w:type="dxa"/>
            <w:tcBorders>
              <w:top w:val="nil"/>
              <w:left w:val="nil"/>
              <w:bottom w:val="nil"/>
              <w:right w:val="nil"/>
            </w:tcBorders>
            <w:shd w:val="clear" w:color="auto" w:fill="auto"/>
            <w:vAlign w:val="center"/>
            <w:hideMark/>
          </w:tcPr>
          <w:p w:rsidR="00F602F1" w:rsidRPr="00B05BC8" w:rsidRDefault="00F602F1" w:rsidP="00F602F1"/>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а)</w:t>
            </w:r>
          </w:p>
        </w:tc>
        <w:tc>
          <w:tcPr>
            <w:tcW w:w="9389" w:type="dxa"/>
            <w:gridSpan w:val="3"/>
            <w:tcBorders>
              <w:top w:val="nil"/>
              <w:left w:val="nil"/>
              <w:bottom w:val="single" w:sz="4" w:space="0" w:color="auto"/>
              <w:right w:val="nil"/>
            </w:tcBorders>
            <w:shd w:val="clear" w:color="auto" w:fill="auto"/>
            <w:vAlign w:val="center"/>
          </w:tcPr>
          <w:p w:rsidR="00F602F1" w:rsidRPr="00B05BC8" w:rsidRDefault="00F602F1" w:rsidP="00F602F1"/>
        </w:tc>
      </w:tr>
      <w:tr w:rsidR="00F602F1" w:rsidRPr="000A7AD3"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клетками</w:t>
            </w:r>
          </w:p>
        </w:tc>
        <w:tc>
          <w:tcPr>
            <w:tcW w:w="3203" w:type="dxa"/>
            <w:tcBorders>
              <w:top w:val="nil"/>
              <w:left w:val="nil"/>
              <w:bottom w:val="single" w:sz="4" w:space="0" w:color="auto"/>
              <w:right w:val="nil"/>
            </w:tcBorders>
            <w:shd w:val="clear" w:color="auto" w:fill="auto"/>
            <w:vAlign w:val="center"/>
          </w:tcPr>
          <w:p w:rsidR="00F602F1" w:rsidRPr="000A7AD3"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0A7AD3" w:rsidRDefault="00F602F1" w:rsidP="00F602F1">
            <w:proofErr w:type="spellStart"/>
            <w:r w:rsidRPr="000A7AD3">
              <w:t>кв.м</w:t>
            </w:r>
            <w:proofErr w:type="spellEnd"/>
            <w:r w:rsidRPr="000A7AD3">
              <w:t xml:space="preserve">          </w:t>
            </w:r>
          </w:p>
        </w:tc>
      </w:tr>
      <w:tr w:rsidR="00F602F1" w:rsidRPr="000A7AD3"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б)</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жилых помещений (общая площадь квартир)</w:t>
            </w:r>
          </w:p>
        </w:tc>
        <w:tc>
          <w:tcPr>
            <w:tcW w:w="3203" w:type="dxa"/>
            <w:tcBorders>
              <w:top w:val="nil"/>
              <w:left w:val="nil"/>
              <w:bottom w:val="single" w:sz="4" w:space="0" w:color="auto"/>
              <w:right w:val="nil"/>
            </w:tcBorders>
            <w:shd w:val="clear" w:color="auto" w:fill="auto"/>
            <w:vAlign w:val="center"/>
          </w:tcPr>
          <w:p w:rsidR="00F602F1" w:rsidRPr="000A7AD3"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0A7AD3" w:rsidRDefault="00F602F1" w:rsidP="00F602F1">
            <w:proofErr w:type="spellStart"/>
            <w:r w:rsidRPr="000A7AD3">
              <w:t>кв.м</w:t>
            </w:r>
            <w:proofErr w:type="spellEnd"/>
          </w:p>
        </w:tc>
      </w:tr>
      <w:tr w:rsidR="00F602F1" w:rsidRPr="000A7AD3"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жилая площадь квартир</w:t>
            </w:r>
          </w:p>
        </w:tc>
        <w:tc>
          <w:tcPr>
            <w:tcW w:w="3203" w:type="dxa"/>
            <w:tcBorders>
              <w:top w:val="nil"/>
              <w:left w:val="nil"/>
              <w:bottom w:val="single" w:sz="4" w:space="0" w:color="auto"/>
              <w:right w:val="nil"/>
            </w:tcBorders>
            <w:shd w:val="clear" w:color="auto" w:fill="auto"/>
            <w:vAlign w:val="center"/>
          </w:tcPr>
          <w:p w:rsidR="00F602F1" w:rsidRPr="000A7AD3"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0A7AD3" w:rsidRDefault="00F602F1" w:rsidP="00F602F1">
            <w:proofErr w:type="spellStart"/>
            <w:r w:rsidRPr="000A7AD3">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в)</w:t>
            </w:r>
          </w:p>
        </w:tc>
        <w:tc>
          <w:tcPr>
            <w:tcW w:w="9389" w:type="dxa"/>
            <w:gridSpan w:val="3"/>
            <w:tcBorders>
              <w:top w:val="nil"/>
              <w:left w:val="nil"/>
              <w:bottom w:val="nil"/>
              <w:right w:val="nil"/>
            </w:tcBorders>
            <w:shd w:val="clear" w:color="auto" w:fill="auto"/>
            <w:vAlign w:val="center"/>
            <w:hideMark/>
          </w:tcPr>
          <w:p w:rsidR="00F602F1" w:rsidRPr="00B05BC8" w:rsidRDefault="00F602F1" w:rsidP="00F602F1">
            <w:r w:rsidRPr="00B05BC8">
              <w:t xml:space="preserve">нежилых помещений (общая площадь нежилых помещений, не входящих в состав общего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nil"/>
              <w:right w:val="nil"/>
            </w:tcBorders>
            <w:shd w:val="clear" w:color="auto" w:fill="auto"/>
            <w:vAlign w:val="center"/>
            <w:hideMark/>
          </w:tcPr>
          <w:p w:rsidR="00F602F1" w:rsidRPr="00B05BC8" w:rsidRDefault="00F602F1" w:rsidP="00F602F1">
            <w:r w:rsidRPr="00B05BC8">
              <w:t>имущества в многоквартирном доме</w:t>
            </w:r>
          </w:p>
        </w:tc>
        <w:tc>
          <w:tcPr>
            <w:tcW w:w="3203"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pPr>
              <w:jc w:val="center"/>
            </w:pPr>
          </w:p>
        </w:tc>
        <w:tc>
          <w:tcPr>
            <w:tcW w:w="2497"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proofErr w:type="spellStart"/>
            <w:r w:rsidRPr="00B05BC8">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г)</w:t>
            </w:r>
          </w:p>
        </w:tc>
        <w:tc>
          <w:tcPr>
            <w:tcW w:w="9389" w:type="dxa"/>
            <w:gridSpan w:val="3"/>
            <w:tcBorders>
              <w:top w:val="nil"/>
              <w:left w:val="nil"/>
              <w:bottom w:val="nil"/>
              <w:right w:val="nil"/>
            </w:tcBorders>
            <w:shd w:val="clear" w:color="auto" w:fill="auto"/>
            <w:vAlign w:val="center"/>
            <w:hideMark/>
          </w:tcPr>
          <w:p w:rsidR="00F602F1" w:rsidRPr="00B05BC8" w:rsidRDefault="00F602F1" w:rsidP="00F602F1">
            <w:r w:rsidRPr="00B05BC8">
              <w:t>помещений общего пользования (общая площадь нежилых помещений, не входящих в состав</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nil"/>
              <w:right w:val="nil"/>
            </w:tcBorders>
            <w:shd w:val="clear" w:color="auto" w:fill="auto"/>
            <w:vAlign w:val="center"/>
            <w:hideMark/>
          </w:tcPr>
          <w:p w:rsidR="00F602F1" w:rsidRPr="00B05BC8" w:rsidRDefault="00F602F1" w:rsidP="00F602F1">
            <w:r w:rsidRPr="00B05BC8">
              <w:t>общего имущества в многоквартирном доме</w:t>
            </w:r>
          </w:p>
        </w:tc>
        <w:tc>
          <w:tcPr>
            <w:tcW w:w="3203"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pPr>
              <w:jc w:val="center"/>
            </w:pPr>
            <w:r>
              <w:t xml:space="preserve"> -</w:t>
            </w:r>
          </w:p>
        </w:tc>
        <w:tc>
          <w:tcPr>
            <w:tcW w:w="2497" w:type="dxa"/>
            <w:tcBorders>
              <w:top w:val="single" w:sz="4" w:space="0" w:color="auto"/>
              <w:left w:val="nil"/>
              <w:bottom w:val="single" w:sz="4" w:space="0" w:color="auto"/>
              <w:right w:val="nil"/>
            </w:tcBorders>
            <w:shd w:val="clear" w:color="auto" w:fill="auto"/>
            <w:vAlign w:val="center"/>
            <w:hideMark/>
          </w:tcPr>
          <w:p w:rsidR="00F602F1" w:rsidRPr="00B05BC8" w:rsidRDefault="00F602F1" w:rsidP="00F602F1">
            <w:proofErr w:type="spellStart"/>
            <w:r w:rsidRPr="00B05BC8">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20.</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Количество лестниц</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шт.</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21.</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Уборочная площадь лестниц (включая межквартирные лестничные площадки)</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proofErr w:type="spellStart"/>
            <w:r w:rsidRPr="00B05BC8">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22.</w:t>
            </w: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Уборочная площадь общих коридоров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1684B">
            <w:r w:rsidRPr="00B05BC8">
              <w:t> </w:t>
            </w:r>
            <w:r>
              <w:t xml:space="preserve">                       </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proofErr w:type="spellStart"/>
            <w:r w:rsidRPr="00B05BC8">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23.</w:t>
            </w:r>
          </w:p>
        </w:tc>
        <w:tc>
          <w:tcPr>
            <w:tcW w:w="9389" w:type="dxa"/>
            <w:gridSpan w:val="3"/>
            <w:tcBorders>
              <w:top w:val="nil"/>
              <w:left w:val="nil"/>
              <w:bottom w:val="single" w:sz="4" w:space="0" w:color="auto"/>
              <w:right w:val="nil"/>
            </w:tcBorders>
            <w:shd w:val="clear" w:color="auto" w:fill="auto"/>
            <w:vAlign w:val="center"/>
            <w:hideMark/>
          </w:tcPr>
          <w:p w:rsidR="00F602F1" w:rsidRPr="00B05BC8" w:rsidRDefault="00F602F1" w:rsidP="00F602F1">
            <w:r w:rsidRPr="00B05BC8">
              <w:t xml:space="preserve">Уборочная площадь других помещений общего пользования (включая технические этажи, </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чердаки, технические подвалы)</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r>
              <w:t>-</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proofErr w:type="spellStart"/>
            <w:r w:rsidRPr="00B05BC8">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24.</w:t>
            </w:r>
          </w:p>
        </w:tc>
        <w:tc>
          <w:tcPr>
            <w:tcW w:w="9389" w:type="dxa"/>
            <w:gridSpan w:val="3"/>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Площадь земельного участка, входящего в состав общего имущества многоквартирного дома</w:t>
            </w:r>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p>
        </w:tc>
        <w:tc>
          <w:tcPr>
            <w:tcW w:w="3689"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c>
          <w:tcPr>
            <w:tcW w:w="3203" w:type="dxa"/>
            <w:tcBorders>
              <w:top w:val="nil"/>
              <w:left w:val="nil"/>
              <w:bottom w:val="single" w:sz="4" w:space="0" w:color="auto"/>
              <w:right w:val="nil"/>
            </w:tcBorders>
            <w:shd w:val="clear" w:color="auto" w:fill="auto"/>
            <w:vAlign w:val="center"/>
            <w:hideMark/>
          </w:tcPr>
          <w:p w:rsidR="00F602F1" w:rsidRPr="00B05BC8" w:rsidRDefault="00F602F1" w:rsidP="00F602F1">
            <w:pPr>
              <w:jc w:val="center"/>
            </w:pPr>
            <w:r>
              <w:t>-</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proofErr w:type="spellStart"/>
            <w:r w:rsidRPr="00B05BC8">
              <w:t>кв.м</w:t>
            </w:r>
            <w:proofErr w:type="spellEnd"/>
          </w:p>
        </w:tc>
      </w:tr>
      <w:tr w:rsidR="00F602F1" w:rsidRPr="00B05BC8" w:rsidTr="00F67FC1">
        <w:trPr>
          <w:trHeight w:val="315"/>
        </w:trPr>
        <w:tc>
          <w:tcPr>
            <w:tcW w:w="548" w:type="dxa"/>
            <w:tcBorders>
              <w:top w:val="nil"/>
              <w:left w:val="nil"/>
              <w:bottom w:val="nil"/>
              <w:right w:val="nil"/>
            </w:tcBorders>
            <w:shd w:val="clear" w:color="auto" w:fill="auto"/>
            <w:vAlign w:val="center"/>
            <w:hideMark/>
          </w:tcPr>
          <w:p w:rsidR="00F602F1" w:rsidRPr="00B05BC8" w:rsidRDefault="00F602F1" w:rsidP="00F602F1">
            <w:pPr>
              <w:jc w:val="center"/>
            </w:pPr>
            <w:r w:rsidRPr="00B05BC8">
              <w:t>25.</w:t>
            </w:r>
          </w:p>
        </w:tc>
        <w:tc>
          <w:tcPr>
            <w:tcW w:w="6892" w:type="dxa"/>
            <w:gridSpan w:val="2"/>
            <w:tcBorders>
              <w:top w:val="single" w:sz="4" w:space="0" w:color="auto"/>
              <w:left w:val="nil"/>
              <w:bottom w:val="single" w:sz="4" w:space="0" w:color="auto"/>
              <w:right w:val="nil"/>
            </w:tcBorders>
            <w:shd w:val="clear" w:color="auto" w:fill="auto"/>
            <w:vAlign w:val="center"/>
            <w:hideMark/>
          </w:tcPr>
          <w:p w:rsidR="00F602F1" w:rsidRPr="00B05BC8" w:rsidRDefault="00F602F1" w:rsidP="00F602F1">
            <w:r w:rsidRPr="00B05BC8">
              <w:t>Кадастровый номер земельного участка (при его наличии) -</w:t>
            </w:r>
            <w:r>
              <w:t xml:space="preserve">                                </w:t>
            </w:r>
          </w:p>
        </w:tc>
        <w:tc>
          <w:tcPr>
            <w:tcW w:w="2497" w:type="dxa"/>
            <w:tcBorders>
              <w:top w:val="nil"/>
              <w:left w:val="nil"/>
              <w:bottom w:val="single" w:sz="4" w:space="0" w:color="auto"/>
              <w:right w:val="nil"/>
            </w:tcBorders>
            <w:shd w:val="clear" w:color="auto" w:fill="auto"/>
            <w:vAlign w:val="center"/>
            <w:hideMark/>
          </w:tcPr>
          <w:p w:rsidR="00F602F1" w:rsidRPr="00B05BC8" w:rsidRDefault="00F602F1" w:rsidP="00F602F1">
            <w:r w:rsidRPr="00B05BC8">
              <w:t> </w:t>
            </w:r>
          </w:p>
        </w:tc>
      </w:tr>
      <w:tr w:rsidR="000B5A7F" w:rsidRPr="00DC7CC3" w:rsidTr="00F67FC1">
        <w:trPr>
          <w:trHeight w:val="315"/>
        </w:trPr>
        <w:tc>
          <w:tcPr>
            <w:tcW w:w="548" w:type="dxa"/>
            <w:tcBorders>
              <w:top w:val="nil"/>
              <w:left w:val="nil"/>
              <w:bottom w:val="nil"/>
              <w:right w:val="nil"/>
            </w:tcBorders>
            <w:shd w:val="clear" w:color="auto" w:fill="auto"/>
            <w:vAlign w:val="center"/>
            <w:hideMark/>
          </w:tcPr>
          <w:p w:rsidR="000B5A7F" w:rsidRPr="00DC7CC3" w:rsidRDefault="000B5A7F" w:rsidP="00BB4B83">
            <w:pPr>
              <w:jc w:val="center"/>
              <w:rPr>
                <w:sz w:val="24"/>
                <w:szCs w:val="24"/>
              </w:rPr>
            </w:pPr>
          </w:p>
        </w:tc>
        <w:tc>
          <w:tcPr>
            <w:tcW w:w="3689" w:type="dxa"/>
            <w:tcBorders>
              <w:top w:val="nil"/>
              <w:left w:val="nil"/>
              <w:bottom w:val="nil"/>
              <w:right w:val="nil"/>
            </w:tcBorders>
            <w:shd w:val="clear" w:color="auto" w:fill="auto"/>
            <w:vAlign w:val="center"/>
            <w:hideMark/>
          </w:tcPr>
          <w:p w:rsidR="000B5A7F" w:rsidRPr="00DC7CC3" w:rsidRDefault="000B5A7F" w:rsidP="00BB4B83">
            <w:pPr>
              <w:rPr>
                <w:sz w:val="24"/>
                <w:szCs w:val="24"/>
              </w:rPr>
            </w:pPr>
          </w:p>
        </w:tc>
        <w:tc>
          <w:tcPr>
            <w:tcW w:w="3203" w:type="dxa"/>
            <w:tcBorders>
              <w:top w:val="nil"/>
              <w:left w:val="nil"/>
              <w:bottom w:val="nil"/>
              <w:right w:val="nil"/>
            </w:tcBorders>
            <w:shd w:val="clear" w:color="auto" w:fill="auto"/>
            <w:vAlign w:val="center"/>
            <w:hideMark/>
          </w:tcPr>
          <w:p w:rsidR="000B5A7F" w:rsidRPr="00DC7CC3" w:rsidRDefault="000B5A7F" w:rsidP="00BB4B83">
            <w:pPr>
              <w:rPr>
                <w:sz w:val="24"/>
                <w:szCs w:val="24"/>
              </w:rPr>
            </w:pPr>
          </w:p>
        </w:tc>
        <w:tc>
          <w:tcPr>
            <w:tcW w:w="2497" w:type="dxa"/>
            <w:tcBorders>
              <w:top w:val="nil"/>
              <w:left w:val="nil"/>
              <w:bottom w:val="nil"/>
              <w:right w:val="nil"/>
            </w:tcBorders>
            <w:shd w:val="clear" w:color="auto" w:fill="auto"/>
            <w:vAlign w:val="center"/>
            <w:hideMark/>
          </w:tcPr>
          <w:p w:rsidR="000B5A7F" w:rsidRPr="00DC7CC3" w:rsidRDefault="000B5A7F" w:rsidP="00BB4B83">
            <w:pPr>
              <w:rPr>
                <w:sz w:val="24"/>
                <w:szCs w:val="24"/>
              </w:rPr>
            </w:pPr>
          </w:p>
        </w:tc>
      </w:tr>
      <w:tr w:rsidR="000B5A7F" w:rsidRPr="004B3ED5" w:rsidTr="00F67FC1">
        <w:trPr>
          <w:trHeight w:val="315"/>
        </w:trPr>
        <w:tc>
          <w:tcPr>
            <w:tcW w:w="9937" w:type="dxa"/>
            <w:gridSpan w:val="4"/>
            <w:tcBorders>
              <w:top w:val="nil"/>
              <w:left w:val="nil"/>
              <w:bottom w:val="nil"/>
              <w:right w:val="nil"/>
            </w:tcBorders>
            <w:shd w:val="clear" w:color="auto" w:fill="auto"/>
            <w:vAlign w:val="center"/>
            <w:hideMark/>
          </w:tcPr>
          <w:p w:rsidR="000B5A7F" w:rsidRPr="004B3ED5" w:rsidRDefault="000B5A7F" w:rsidP="00BB4B83">
            <w:pPr>
              <w:jc w:val="center"/>
              <w:rPr>
                <w:sz w:val="24"/>
                <w:szCs w:val="24"/>
              </w:rPr>
            </w:pPr>
            <w:r w:rsidRPr="004B3ED5">
              <w:rPr>
                <w:sz w:val="24"/>
                <w:szCs w:val="24"/>
              </w:rPr>
              <w:t>II. Техническое состояние многоквартирного дома, включая пристройки.</w:t>
            </w:r>
          </w:p>
        </w:tc>
      </w:tr>
      <w:tr w:rsidR="000B5A7F" w:rsidRPr="004B3ED5" w:rsidTr="00F67FC1">
        <w:trPr>
          <w:trHeight w:val="315"/>
        </w:trPr>
        <w:tc>
          <w:tcPr>
            <w:tcW w:w="548" w:type="dxa"/>
            <w:tcBorders>
              <w:top w:val="nil"/>
              <w:left w:val="nil"/>
              <w:bottom w:val="nil"/>
              <w:right w:val="nil"/>
            </w:tcBorders>
            <w:shd w:val="clear" w:color="auto" w:fill="auto"/>
            <w:vAlign w:val="center"/>
            <w:hideMark/>
          </w:tcPr>
          <w:p w:rsidR="000B5A7F" w:rsidRPr="004B3ED5" w:rsidRDefault="000B5A7F" w:rsidP="00BB4B83">
            <w:pPr>
              <w:jc w:val="center"/>
              <w:rPr>
                <w:sz w:val="24"/>
                <w:szCs w:val="24"/>
              </w:rPr>
            </w:pPr>
          </w:p>
        </w:tc>
        <w:tc>
          <w:tcPr>
            <w:tcW w:w="3689" w:type="dxa"/>
            <w:tcBorders>
              <w:top w:val="nil"/>
              <w:left w:val="nil"/>
              <w:bottom w:val="nil"/>
              <w:right w:val="nil"/>
            </w:tcBorders>
            <w:shd w:val="clear" w:color="auto" w:fill="auto"/>
            <w:vAlign w:val="center"/>
            <w:hideMark/>
          </w:tcPr>
          <w:p w:rsidR="000B5A7F" w:rsidRPr="004B3ED5" w:rsidRDefault="000B5A7F" w:rsidP="00BB4B83">
            <w:pPr>
              <w:rPr>
                <w:sz w:val="24"/>
                <w:szCs w:val="24"/>
              </w:rPr>
            </w:pPr>
          </w:p>
        </w:tc>
        <w:tc>
          <w:tcPr>
            <w:tcW w:w="3203" w:type="dxa"/>
            <w:tcBorders>
              <w:top w:val="nil"/>
              <w:left w:val="nil"/>
              <w:bottom w:val="nil"/>
              <w:right w:val="nil"/>
            </w:tcBorders>
            <w:shd w:val="clear" w:color="auto" w:fill="auto"/>
            <w:vAlign w:val="center"/>
            <w:hideMark/>
          </w:tcPr>
          <w:p w:rsidR="000B5A7F" w:rsidRPr="004B3ED5" w:rsidRDefault="000B5A7F" w:rsidP="00BB4B83">
            <w:pPr>
              <w:rPr>
                <w:sz w:val="24"/>
                <w:szCs w:val="24"/>
              </w:rPr>
            </w:pPr>
          </w:p>
        </w:tc>
        <w:tc>
          <w:tcPr>
            <w:tcW w:w="2497" w:type="dxa"/>
            <w:tcBorders>
              <w:top w:val="nil"/>
              <w:left w:val="nil"/>
              <w:bottom w:val="nil"/>
              <w:right w:val="nil"/>
            </w:tcBorders>
            <w:shd w:val="clear" w:color="auto" w:fill="auto"/>
            <w:vAlign w:val="center"/>
            <w:hideMark/>
          </w:tcPr>
          <w:p w:rsidR="000B5A7F" w:rsidRPr="004B3ED5" w:rsidRDefault="000B5A7F" w:rsidP="00BB4B83">
            <w:pPr>
              <w:rPr>
                <w:sz w:val="24"/>
                <w:szCs w:val="24"/>
              </w:rPr>
            </w:pPr>
          </w:p>
        </w:tc>
      </w:tr>
      <w:tr w:rsidR="00F602F1" w:rsidRPr="004B3ED5" w:rsidTr="00F67FC1">
        <w:trPr>
          <w:trHeight w:val="12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 п/п</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Наименование конструктивных элементов</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Описание элементов (материал, конструкция или система, отделка и прочее)</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Техническое состояние элементов общего имущества многоквартирного дома</w:t>
            </w:r>
          </w:p>
        </w:tc>
      </w:tr>
      <w:tr w:rsidR="00F602F1"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1.</w:t>
            </w:r>
          </w:p>
        </w:tc>
        <w:tc>
          <w:tcPr>
            <w:tcW w:w="3689"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rsidRPr="00B05BC8">
              <w:t>Фундамент</w:t>
            </w:r>
          </w:p>
        </w:tc>
        <w:tc>
          <w:tcPr>
            <w:tcW w:w="3203"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rsidRPr="00B05BC8">
              <w:t>бетонный, ленточный</w:t>
            </w:r>
          </w:p>
        </w:tc>
        <w:tc>
          <w:tcPr>
            <w:tcW w:w="2497"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t>отличное</w:t>
            </w:r>
          </w:p>
        </w:tc>
      </w:tr>
      <w:tr w:rsidR="00F602F1" w:rsidRPr="004B3ED5" w:rsidTr="00F67FC1">
        <w:trPr>
          <w:trHeight w:val="63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2.</w:t>
            </w:r>
          </w:p>
        </w:tc>
        <w:tc>
          <w:tcPr>
            <w:tcW w:w="3689"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rsidRPr="00B05BC8">
              <w:t>Наружные и внутренние капитальные стены</w:t>
            </w:r>
          </w:p>
        </w:tc>
        <w:tc>
          <w:tcPr>
            <w:tcW w:w="3203" w:type="dxa"/>
            <w:tcBorders>
              <w:top w:val="nil"/>
              <w:left w:val="nil"/>
              <w:bottom w:val="single" w:sz="4" w:space="0" w:color="auto"/>
              <w:right w:val="single" w:sz="4" w:space="0" w:color="auto"/>
            </w:tcBorders>
            <w:shd w:val="clear" w:color="auto" w:fill="auto"/>
            <w:vAlign w:val="center"/>
            <w:hideMark/>
          </w:tcPr>
          <w:p w:rsidR="00F602F1" w:rsidRPr="00B05BC8" w:rsidRDefault="003A751D" w:rsidP="00F602F1">
            <w:r>
              <w:t>Керамзито</w:t>
            </w:r>
            <w:r w:rsidR="00F602F1">
              <w:t>бетонные блоки</w:t>
            </w:r>
            <w:r>
              <w:t>,</w:t>
            </w:r>
            <w:r w:rsidR="00F602F1">
              <w:t xml:space="preserve"> оштукатуренные с известковой окраской</w:t>
            </w:r>
          </w:p>
        </w:tc>
        <w:tc>
          <w:tcPr>
            <w:tcW w:w="2497" w:type="dxa"/>
            <w:tcBorders>
              <w:top w:val="nil"/>
              <w:left w:val="nil"/>
              <w:bottom w:val="single" w:sz="4" w:space="0" w:color="auto"/>
              <w:right w:val="single" w:sz="4" w:space="0" w:color="auto"/>
            </w:tcBorders>
            <w:shd w:val="clear" w:color="auto" w:fill="auto"/>
            <w:hideMark/>
          </w:tcPr>
          <w:p w:rsidR="00F602F1" w:rsidRDefault="00F602F1" w:rsidP="00F602F1">
            <w:r w:rsidRPr="007448E0">
              <w:t>отличное</w:t>
            </w:r>
          </w:p>
        </w:tc>
      </w:tr>
      <w:tr w:rsidR="00F602F1"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602F1" w:rsidRPr="00B05BC8" w:rsidRDefault="00F602F1" w:rsidP="00F602F1">
            <w:pPr>
              <w:jc w:val="center"/>
            </w:pPr>
            <w:r w:rsidRPr="00B05BC8">
              <w:t>3.</w:t>
            </w:r>
          </w:p>
        </w:tc>
        <w:tc>
          <w:tcPr>
            <w:tcW w:w="3689"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rsidRPr="00B05BC8">
              <w:t>Перегородки</w:t>
            </w:r>
          </w:p>
        </w:tc>
        <w:tc>
          <w:tcPr>
            <w:tcW w:w="3203"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t>Ги</w:t>
            </w:r>
            <w:r w:rsidR="003F19AB">
              <w:t xml:space="preserve">псолитовые оштукатуренные, </w:t>
            </w:r>
            <w:proofErr w:type="spellStart"/>
            <w:r w:rsidR="003F19AB">
              <w:t>пено</w:t>
            </w:r>
            <w:r>
              <w:t>блоки</w:t>
            </w:r>
            <w:proofErr w:type="spellEnd"/>
          </w:p>
        </w:tc>
        <w:tc>
          <w:tcPr>
            <w:tcW w:w="2497" w:type="dxa"/>
            <w:tcBorders>
              <w:top w:val="nil"/>
              <w:left w:val="nil"/>
              <w:bottom w:val="single" w:sz="4" w:space="0" w:color="auto"/>
              <w:right w:val="single" w:sz="4" w:space="0" w:color="auto"/>
            </w:tcBorders>
            <w:shd w:val="clear" w:color="auto" w:fill="auto"/>
            <w:hideMark/>
          </w:tcPr>
          <w:p w:rsidR="00F602F1" w:rsidRDefault="00F602F1" w:rsidP="00F602F1">
            <w:r w:rsidRPr="007448E0">
              <w:t>отличное</w:t>
            </w:r>
          </w:p>
        </w:tc>
      </w:tr>
      <w:tr w:rsidR="00F602F1" w:rsidRPr="004B3ED5" w:rsidTr="00F67FC1">
        <w:trPr>
          <w:trHeight w:val="315"/>
        </w:trPr>
        <w:tc>
          <w:tcPr>
            <w:tcW w:w="54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F1" w:rsidRPr="00B05BC8" w:rsidRDefault="00F602F1" w:rsidP="00F602F1">
            <w:pPr>
              <w:jc w:val="center"/>
            </w:pPr>
            <w:r w:rsidRPr="00B05BC8">
              <w:t>4.</w:t>
            </w:r>
          </w:p>
        </w:tc>
        <w:tc>
          <w:tcPr>
            <w:tcW w:w="3689"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r w:rsidRPr="00B05BC8">
              <w:t>Перекрытия:</w:t>
            </w:r>
          </w:p>
        </w:tc>
        <w:tc>
          <w:tcPr>
            <w:tcW w:w="3203" w:type="dxa"/>
            <w:tcBorders>
              <w:top w:val="nil"/>
              <w:left w:val="nil"/>
              <w:bottom w:val="single" w:sz="4" w:space="0" w:color="auto"/>
              <w:right w:val="single" w:sz="4" w:space="0" w:color="auto"/>
            </w:tcBorders>
            <w:shd w:val="clear" w:color="auto" w:fill="auto"/>
            <w:vAlign w:val="center"/>
            <w:hideMark/>
          </w:tcPr>
          <w:p w:rsidR="00F602F1" w:rsidRPr="00B05BC8" w:rsidRDefault="00F602F1" w:rsidP="00F602F1"/>
        </w:tc>
        <w:tc>
          <w:tcPr>
            <w:tcW w:w="2497" w:type="dxa"/>
            <w:tcBorders>
              <w:top w:val="nil"/>
              <w:left w:val="nil"/>
              <w:bottom w:val="single" w:sz="4" w:space="0" w:color="auto"/>
              <w:right w:val="single" w:sz="4" w:space="0" w:color="auto"/>
            </w:tcBorders>
            <w:shd w:val="clear" w:color="auto" w:fill="auto"/>
            <w:hideMark/>
          </w:tcPr>
          <w:p w:rsidR="00F602F1" w:rsidRDefault="00F602F1" w:rsidP="00F602F1">
            <w:r w:rsidRPr="007448E0">
              <w:t>отличное</w:t>
            </w:r>
          </w:p>
        </w:tc>
      </w:tr>
      <w:tr w:rsidR="00F602F1"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F602F1" w:rsidRPr="00477D54" w:rsidRDefault="00F602F1" w:rsidP="00BB4B83"/>
        </w:tc>
        <w:tc>
          <w:tcPr>
            <w:tcW w:w="3689" w:type="dxa"/>
            <w:tcBorders>
              <w:top w:val="nil"/>
              <w:left w:val="nil"/>
              <w:bottom w:val="single" w:sz="4" w:space="0" w:color="auto"/>
              <w:right w:val="single" w:sz="4" w:space="0" w:color="auto"/>
            </w:tcBorders>
            <w:shd w:val="clear" w:color="auto" w:fill="auto"/>
            <w:vAlign w:val="center"/>
            <w:hideMark/>
          </w:tcPr>
          <w:p w:rsidR="00F602F1" w:rsidRPr="00477D54" w:rsidRDefault="00F602F1" w:rsidP="00BB4B83">
            <w:r w:rsidRPr="00B05BC8">
              <w:t>чердачные</w:t>
            </w:r>
          </w:p>
        </w:tc>
        <w:tc>
          <w:tcPr>
            <w:tcW w:w="3203" w:type="dxa"/>
            <w:tcBorders>
              <w:top w:val="nil"/>
              <w:left w:val="nil"/>
              <w:bottom w:val="single" w:sz="4" w:space="0" w:color="auto"/>
              <w:right w:val="single" w:sz="4" w:space="0" w:color="auto"/>
            </w:tcBorders>
            <w:shd w:val="clear" w:color="auto" w:fill="auto"/>
            <w:vAlign w:val="center"/>
            <w:hideMark/>
          </w:tcPr>
          <w:p w:rsidR="00F602F1" w:rsidRPr="00477D54" w:rsidRDefault="00F602F1" w:rsidP="00BB4B83">
            <w:r>
              <w:t>Железобетонные плиты</w:t>
            </w:r>
          </w:p>
        </w:tc>
        <w:tc>
          <w:tcPr>
            <w:tcW w:w="2497" w:type="dxa"/>
            <w:tcBorders>
              <w:top w:val="nil"/>
              <w:left w:val="nil"/>
              <w:bottom w:val="single" w:sz="4" w:space="0" w:color="auto"/>
              <w:right w:val="single" w:sz="4" w:space="0" w:color="auto"/>
            </w:tcBorders>
            <w:shd w:val="clear" w:color="auto" w:fill="auto"/>
            <w:hideMark/>
          </w:tcPr>
          <w:p w:rsidR="00F602F1" w:rsidRPr="00477D54" w:rsidRDefault="00F602F1" w:rsidP="00BB4B83">
            <w:r w:rsidRPr="007448E0">
              <w:t>отличное</w:t>
            </w:r>
          </w:p>
        </w:tc>
      </w:tr>
      <w:tr w:rsidR="00335B32" w:rsidRPr="004B3ED5" w:rsidTr="00F67FC1">
        <w:trPr>
          <w:trHeight w:val="630"/>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междуэтажные</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1E5E8A">
            <w:r>
              <w:t xml:space="preserve">Железобетонные перекрытия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подвальные</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r>
              <w:t>Железобетонные плиты</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5.</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Крыша</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proofErr w:type="spellStart"/>
            <w:r>
              <w:t>Бесчердачная</w:t>
            </w:r>
            <w:proofErr w:type="spellEnd"/>
            <w:r>
              <w:t xml:space="preserve">  с толевым покрытием битум мастика</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6.</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Полы</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t>бетонные</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vMerge w:val="restart"/>
            <w:tcBorders>
              <w:top w:val="nil"/>
              <w:left w:val="single" w:sz="4" w:space="0" w:color="auto"/>
              <w:bottom w:val="single" w:sz="4" w:space="0" w:color="000000"/>
              <w:right w:val="single" w:sz="4" w:space="0" w:color="auto"/>
            </w:tcBorders>
            <w:shd w:val="clear" w:color="auto" w:fill="auto"/>
            <w:vAlign w:val="center"/>
            <w:hideMark/>
          </w:tcPr>
          <w:p w:rsidR="00335B32" w:rsidRPr="00B05BC8" w:rsidRDefault="00335B32" w:rsidP="00F602F1">
            <w:pPr>
              <w:jc w:val="center"/>
            </w:pPr>
            <w:r w:rsidRPr="00B05BC8">
              <w:t>7.</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Проемы:</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 </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630"/>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окна</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t>пластиковые</w:t>
            </w:r>
            <w:r w:rsidRPr="00B05BC8">
              <w:t xml:space="preserve">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двери</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t>щитовые</w:t>
            </w:r>
          </w:p>
        </w:tc>
        <w:tc>
          <w:tcPr>
            <w:tcW w:w="2497" w:type="dxa"/>
            <w:tcBorders>
              <w:top w:val="nil"/>
              <w:left w:val="nil"/>
              <w:bottom w:val="nil"/>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8.</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Отделка:</w:t>
            </w:r>
          </w:p>
        </w:tc>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rsidR="00335B32" w:rsidRPr="00B05BC8" w:rsidRDefault="00335B32" w:rsidP="00F602F1">
            <w:r w:rsidRPr="00B05BC8">
              <w:t>Штукатурка</w:t>
            </w:r>
            <w:r>
              <w:t>, известковая окраска</w:t>
            </w:r>
          </w:p>
        </w:tc>
        <w:tc>
          <w:tcPr>
            <w:tcW w:w="2497" w:type="dxa"/>
            <w:vMerge w:val="restart"/>
            <w:tcBorders>
              <w:top w:val="single" w:sz="4" w:space="0" w:color="auto"/>
              <w:left w:val="single" w:sz="4" w:space="0" w:color="auto"/>
              <w:bottom w:val="nil"/>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vMerge/>
            <w:tcBorders>
              <w:top w:val="nil"/>
              <w:left w:val="single" w:sz="4" w:space="0" w:color="auto"/>
              <w:bottom w:val="single" w:sz="4" w:space="0" w:color="auto"/>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внутренняя</w:t>
            </w:r>
          </w:p>
        </w:tc>
        <w:tc>
          <w:tcPr>
            <w:tcW w:w="3203"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2497" w:type="dxa"/>
            <w:vMerge/>
            <w:tcBorders>
              <w:top w:val="single" w:sz="4" w:space="0" w:color="auto"/>
              <w:left w:val="single" w:sz="4" w:space="0" w:color="auto"/>
              <w:bottom w:val="nil"/>
              <w:right w:val="single" w:sz="4" w:space="0" w:color="auto"/>
            </w:tcBorders>
            <w:hideMark/>
          </w:tcPr>
          <w:p w:rsidR="00335B32" w:rsidRPr="00477D54" w:rsidRDefault="00335B32" w:rsidP="00BB4B83"/>
        </w:tc>
      </w:tr>
      <w:tr w:rsidR="00335B32" w:rsidRPr="004B3ED5" w:rsidTr="00F67FC1">
        <w:trPr>
          <w:trHeight w:val="315"/>
        </w:trPr>
        <w:tc>
          <w:tcPr>
            <w:tcW w:w="548" w:type="dxa"/>
            <w:vMerge/>
            <w:tcBorders>
              <w:top w:val="nil"/>
              <w:left w:val="single" w:sz="4" w:space="0" w:color="auto"/>
              <w:bottom w:val="single" w:sz="4" w:space="0" w:color="auto"/>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наружная</w:t>
            </w:r>
          </w:p>
        </w:tc>
        <w:tc>
          <w:tcPr>
            <w:tcW w:w="3203"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2497" w:type="dxa"/>
            <w:vMerge/>
            <w:tcBorders>
              <w:top w:val="single" w:sz="4" w:space="0" w:color="auto"/>
              <w:left w:val="single" w:sz="4" w:space="0" w:color="auto"/>
              <w:bottom w:val="nil"/>
              <w:right w:val="single" w:sz="4" w:space="0" w:color="auto"/>
            </w:tcBorders>
            <w:hideMark/>
          </w:tcPr>
          <w:p w:rsidR="00335B32" w:rsidRPr="00477D54" w:rsidRDefault="00335B32" w:rsidP="00BB4B83"/>
        </w:tc>
      </w:tr>
      <w:tr w:rsidR="00335B32" w:rsidRPr="004B3ED5" w:rsidTr="00F67FC1">
        <w:trPr>
          <w:trHeight w:val="630"/>
        </w:trPr>
        <w:tc>
          <w:tcPr>
            <w:tcW w:w="548" w:type="dxa"/>
            <w:vMerge w:val="restart"/>
            <w:tcBorders>
              <w:top w:val="nil"/>
              <w:left w:val="single" w:sz="4" w:space="0" w:color="auto"/>
              <w:bottom w:val="single" w:sz="4" w:space="0" w:color="000000"/>
              <w:right w:val="single" w:sz="4" w:space="0" w:color="auto"/>
            </w:tcBorders>
            <w:shd w:val="clear" w:color="auto" w:fill="auto"/>
            <w:vAlign w:val="center"/>
            <w:hideMark/>
          </w:tcPr>
          <w:p w:rsidR="00335B32" w:rsidRPr="00B05BC8" w:rsidRDefault="00335B32" w:rsidP="00F602F1">
            <w:pPr>
              <w:jc w:val="center"/>
            </w:pPr>
            <w:r w:rsidRPr="00B05BC8">
              <w:t>9.</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 xml:space="preserve">Механическое, электрическое, </w:t>
            </w:r>
            <w:proofErr w:type="spellStart"/>
            <w:r w:rsidRPr="00B05BC8">
              <w:t>санитерно</w:t>
            </w:r>
            <w:proofErr w:type="spellEnd"/>
            <w:r w:rsidRPr="00B05BC8">
              <w:t>-техническое и иное оборудование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 </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ванны напольные</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электроплиты</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телефонные сети и оборудование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сети проводного радиовещания</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сигнализация</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мусоропровод</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лифт</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вентиляция</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t>естественная</w:t>
            </w:r>
            <w:r w:rsidRPr="00B05BC8">
              <w:t xml:space="preserve"> вытяж</w:t>
            </w:r>
            <w:r>
              <w:t>к</w:t>
            </w:r>
            <w:r w:rsidRPr="00B05BC8">
              <w:t>а</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315"/>
        </w:trPr>
        <w:tc>
          <w:tcPr>
            <w:tcW w:w="548" w:type="dxa"/>
            <w:vMerge/>
            <w:tcBorders>
              <w:top w:val="nil"/>
              <w:left w:val="single" w:sz="4" w:space="0" w:color="auto"/>
              <w:bottom w:val="single" w:sz="4" w:space="0" w:color="000000"/>
              <w:right w:val="single" w:sz="4" w:space="0" w:color="auto"/>
            </w:tcBorders>
            <w:vAlign w:val="center"/>
            <w:hideMark/>
          </w:tcPr>
          <w:p w:rsidR="00335B32" w:rsidRPr="00477D54" w:rsidRDefault="00335B32" w:rsidP="00BB4B83"/>
        </w:tc>
        <w:tc>
          <w:tcPr>
            <w:tcW w:w="3689"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(другое)</w:t>
            </w:r>
          </w:p>
        </w:tc>
        <w:tc>
          <w:tcPr>
            <w:tcW w:w="3203" w:type="dxa"/>
            <w:tcBorders>
              <w:top w:val="nil"/>
              <w:left w:val="nil"/>
              <w:bottom w:val="single" w:sz="4" w:space="0" w:color="auto"/>
              <w:right w:val="single" w:sz="4" w:space="0" w:color="auto"/>
            </w:tcBorders>
            <w:shd w:val="clear" w:color="auto" w:fill="auto"/>
            <w:vAlign w:val="center"/>
            <w:hideMark/>
          </w:tcPr>
          <w:p w:rsidR="00335B32" w:rsidRPr="00477D54" w:rsidRDefault="00335B32" w:rsidP="00BB4B83">
            <w:r w:rsidRPr="00B05BC8">
              <w:t> </w:t>
            </w:r>
          </w:p>
        </w:tc>
        <w:tc>
          <w:tcPr>
            <w:tcW w:w="2497" w:type="dxa"/>
            <w:tcBorders>
              <w:top w:val="nil"/>
              <w:left w:val="nil"/>
              <w:bottom w:val="single" w:sz="4" w:space="0" w:color="auto"/>
              <w:right w:val="single" w:sz="4" w:space="0" w:color="auto"/>
            </w:tcBorders>
            <w:shd w:val="clear" w:color="auto" w:fill="auto"/>
            <w:hideMark/>
          </w:tcPr>
          <w:p w:rsidR="00335B32" w:rsidRPr="00477D54" w:rsidRDefault="00335B32" w:rsidP="00BB4B83">
            <w:r w:rsidRPr="007448E0">
              <w:t>отличное</w:t>
            </w:r>
          </w:p>
        </w:tc>
      </w:tr>
      <w:tr w:rsidR="00335B32" w:rsidRPr="004B3ED5" w:rsidTr="00F67FC1">
        <w:trPr>
          <w:trHeight w:val="94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10.</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Внутридомовые инженерные коммуникации и оборудование для предоставления коммунальных услуг:</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 </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электроснабжение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5131C2" w:rsidRDefault="00335B32" w:rsidP="00F602F1">
            <w:pPr>
              <w:rPr>
                <w:highlight w:val="yellow"/>
              </w:rPr>
            </w:pPr>
            <w:r w:rsidRPr="004F5A72">
              <w:t>скрытая проводка</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холодное водоснабжение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централизованное</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lastRenderedPageBreak/>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горячее водоснабжение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водоотведение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централизованное</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газоснабжение</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централизованное</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отопление (от внешних котельных)</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централизованное</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отопление (от домовой печи)</w:t>
            </w:r>
          </w:p>
        </w:tc>
        <w:tc>
          <w:tcPr>
            <w:tcW w:w="3203" w:type="dxa"/>
            <w:tcBorders>
              <w:top w:val="nil"/>
              <w:left w:val="nil"/>
              <w:bottom w:val="single" w:sz="4" w:space="0" w:color="auto"/>
              <w:right w:val="single" w:sz="4" w:space="0" w:color="auto"/>
            </w:tcBorders>
            <w:shd w:val="clear" w:color="auto" w:fill="auto"/>
            <w:vAlign w:val="center"/>
            <w:hideMark/>
          </w:tcPr>
          <w:p w:rsidR="00335B32" w:rsidRPr="00B05BC8" w:rsidRDefault="00335B32" w:rsidP="00F602F1">
            <w:r w:rsidRPr="00B05BC8">
              <w:t> </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r w:rsidRPr="00B05BC8">
              <w:t>калориферы</w:t>
            </w:r>
          </w:p>
        </w:tc>
        <w:tc>
          <w:tcPr>
            <w:tcW w:w="3203"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pPr>
              <w:jc w:val="center"/>
            </w:pPr>
            <w:r w:rsidRPr="00B05BC8">
              <w:t> </w:t>
            </w:r>
          </w:p>
        </w:tc>
        <w:tc>
          <w:tcPr>
            <w:tcW w:w="2497" w:type="dxa"/>
            <w:tcBorders>
              <w:top w:val="nil"/>
              <w:left w:val="nil"/>
              <w:bottom w:val="single" w:sz="4" w:space="0" w:color="auto"/>
              <w:right w:val="single" w:sz="4" w:space="0" w:color="auto"/>
            </w:tcBorders>
            <w:shd w:val="clear" w:color="auto" w:fill="auto"/>
            <w:noWrap/>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r w:rsidRPr="00B05BC8">
              <w:t xml:space="preserve"> АГВ</w:t>
            </w:r>
          </w:p>
        </w:tc>
        <w:tc>
          <w:tcPr>
            <w:tcW w:w="3203"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pPr>
              <w:jc w:val="center"/>
            </w:pPr>
            <w:r w:rsidRPr="00B05BC8">
              <w:t> </w:t>
            </w:r>
          </w:p>
        </w:tc>
        <w:tc>
          <w:tcPr>
            <w:tcW w:w="2497" w:type="dxa"/>
            <w:tcBorders>
              <w:top w:val="nil"/>
              <w:left w:val="nil"/>
              <w:bottom w:val="single" w:sz="4" w:space="0" w:color="auto"/>
              <w:right w:val="single" w:sz="4" w:space="0" w:color="auto"/>
            </w:tcBorders>
            <w:shd w:val="clear" w:color="auto" w:fill="auto"/>
            <w:noWrap/>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335B32" w:rsidRPr="00B05BC8" w:rsidRDefault="00335B32" w:rsidP="00F602F1">
            <w:pPr>
              <w:jc w:val="center"/>
            </w:pPr>
            <w:r w:rsidRPr="00B05BC8">
              <w:t> </w:t>
            </w:r>
          </w:p>
        </w:tc>
        <w:tc>
          <w:tcPr>
            <w:tcW w:w="3689"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r w:rsidRPr="00B05BC8">
              <w:t>(другое)</w:t>
            </w:r>
          </w:p>
        </w:tc>
        <w:tc>
          <w:tcPr>
            <w:tcW w:w="3203"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pPr>
              <w:jc w:val="center"/>
            </w:pPr>
            <w:r w:rsidRPr="00B05BC8">
              <w:t> </w:t>
            </w:r>
          </w:p>
        </w:tc>
        <w:tc>
          <w:tcPr>
            <w:tcW w:w="2497" w:type="dxa"/>
            <w:tcBorders>
              <w:top w:val="nil"/>
              <w:left w:val="nil"/>
              <w:bottom w:val="single" w:sz="4" w:space="0" w:color="auto"/>
              <w:right w:val="single" w:sz="4" w:space="0" w:color="auto"/>
            </w:tcBorders>
            <w:shd w:val="clear" w:color="auto" w:fill="auto"/>
            <w:noWrap/>
            <w:hideMark/>
          </w:tcPr>
          <w:p w:rsidR="00335B32" w:rsidRDefault="00335B32" w:rsidP="00F602F1">
            <w:r w:rsidRPr="007448E0">
              <w:t>отличное</w:t>
            </w:r>
          </w:p>
        </w:tc>
      </w:tr>
      <w:tr w:rsidR="00335B32" w:rsidRPr="004B3ED5" w:rsidTr="00F67FC1">
        <w:trPr>
          <w:trHeight w:val="31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335B32" w:rsidRPr="00B05BC8" w:rsidRDefault="00335B32" w:rsidP="00F602F1">
            <w:pPr>
              <w:jc w:val="center"/>
            </w:pPr>
            <w:r w:rsidRPr="00B05BC8">
              <w:t>11.</w:t>
            </w:r>
          </w:p>
        </w:tc>
        <w:tc>
          <w:tcPr>
            <w:tcW w:w="3689"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r w:rsidRPr="00B05BC8">
              <w:t>Крыльца</w:t>
            </w:r>
          </w:p>
        </w:tc>
        <w:tc>
          <w:tcPr>
            <w:tcW w:w="3203" w:type="dxa"/>
            <w:tcBorders>
              <w:top w:val="nil"/>
              <w:left w:val="nil"/>
              <w:bottom w:val="single" w:sz="4" w:space="0" w:color="auto"/>
              <w:right w:val="single" w:sz="4" w:space="0" w:color="auto"/>
            </w:tcBorders>
            <w:shd w:val="clear" w:color="auto" w:fill="auto"/>
            <w:noWrap/>
            <w:vAlign w:val="bottom"/>
            <w:hideMark/>
          </w:tcPr>
          <w:p w:rsidR="00335B32" w:rsidRPr="00B05BC8" w:rsidRDefault="00335B32" w:rsidP="00F602F1">
            <w:r>
              <w:t>бетонные</w:t>
            </w:r>
          </w:p>
        </w:tc>
        <w:tc>
          <w:tcPr>
            <w:tcW w:w="2497" w:type="dxa"/>
            <w:tcBorders>
              <w:top w:val="nil"/>
              <w:left w:val="nil"/>
              <w:bottom w:val="single" w:sz="4" w:space="0" w:color="auto"/>
              <w:right w:val="single" w:sz="4" w:space="0" w:color="auto"/>
            </w:tcBorders>
            <w:shd w:val="clear" w:color="auto" w:fill="auto"/>
            <w:hideMark/>
          </w:tcPr>
          <w:p w:rsidR="00335B32" w:rsidRDefault="00335B32" w:rsidP="00F602F1">
            <w:r w:rsidRPr="007448E0">
              <w:t>отличное</w:t>
            </w:r>
          </w:p>
        </w:tc>
      </w:tr>
      <w:tr w:rsidR="00335B32" w:rsidRPr="004B3ED5" w:rsidTr="00F67FC1">
        <w:trPr>
          <w:trHeight w:val="315"/>
        </w:trPr>
        <w:tc>
          <w:tcPr>
            <w:tcW w:w="548" w:type="dxa"/>
            <w:tcBorders>
              <w:top w:val="nil"/>
              <w:left w:val="nil"/>
              <w:bottom w:val="nil"/>
              <w:right w:val="nil"/>
            </w:tcBorders>
            <w:shd w:val="clear" w:color="auto" w:fill="auto"/>
            <w:noWrap/>
            <w:vAlign w:val="center"/>
            <w:hideMark/>
          </w:tcPr>
          <w:p w:rsidR="00335B32" w:rsidRPr="00B05BC8" w:rsidRDefault="00335B32" w:rsidP="00F602F1">
            <w:pPr>
              <w:jc w:val="center"/>
            </w:pPr>
          </w:p>
        </w:tc>
        <w:tc>
          <w:tcPr>
            <w:tcW w:w="3689" w:type="dxa"/>
            <w:tcBorders>
              <w:top w:val="nil"/>
              <w:left w:val="nil"/>
              <w:bottom w:val="nil"/>
              <w:right w:val="nil"/>
            </w:tcBorders>
            <w:shd w:val="clear" w:color="auto" w:fill="auto"/>
            <w:noWrap/>
            <w:vAlign w:val="bottom"/>
            <w:hideMark/>
          </w:tcPr>
          <w:p w:rsidR="00335B32" w:rsidRPr="00B05BC8" w:rsidRDefault="00335B32" w:rsidP="00F602F1"/>
        </w:tc>
        <w:tc>
          <w:tcPr>
            <w:tcW w:w="3203" w:type="dxa"/>
            <w:tcBorders>
              <w:top w:val="nil"/>
              <w:left w:val="nil"/>
              <w:bottom w:val="nil"/>
              <w:right w:val="nil"/>
            </w:tcBorders>
            <w:shd w:val="clear" w:color="auto" w:fill="auto"/>
            <w:noWrap/>
            <w:vAlign w:val="bottom"/>
            <w:hideMark/>
          </w:tcPr>
          <w:p w:rsidR="00335B32" w:rsidRPr="00B05BC8" w:rsidRDefault="00335B32" w:rsidP="00F602F1">
            <w:pPr>
              <w:jc w:val="center"/>
            </w:pPr>
          </w:p>
        </w:tc>
        <w:tc>
          <w:tcPr>
            <w:tcW w:w="2497" w:type="dxa"/>
            <w:tcBorders>
              <w:top w:val="nil"/>
              <w:left w:val="nil"/>
              <w:bottom w:val="nil"/>
              <w:right w:val="nil"/>
            </w:tcBorders>
            <w:shd w:val="clear" w:color="auto" w:fill="auto"/>
            <w:noWrap/>
            <w:vAlign w:val="bottom"/>
            <w:hideMark/>
          </w:tcPr>
          <w:p w:rsidR="00335B32" w:rsidRPr="00B05BC8" w:rsidRDefault="00335B32" w:rsidP="00F602F1">
            <w:pPr>
              <w:jc w:val="center"/>
            </w:pPr>
          </w:p>
        </w:tc>
      </w:tr>
      <w:tr w:rsidR="00335B32" w:rsidRPr="004B3ED5" w:rsidTr="00F67FC1">
        <w:trPr>
          <w:trHeight w:val="600"/>
        </w:trPr>
        <w:tc>
          <w:tcPr>
            <w:tcW w:w="9937" w:type="dxa"/>
            <w:gridSpan w:val="4"/>
            <w:tcBorders>
              <w:top w:val="nil"/>
              <w:left w:val="nil"/>
              <w:bottom w:val="nil"/>
              <w:right w:val="nil"/>
            </w:tcBorders>
            <w:shd w:val="clear" w:color="auto" w:fill="auto"/>
            <w:vAlign w:val="center"/>
            <w:hideMark/>
          </w:tcPr>
          <w:p w:rsidR="00335B32" w:rsidRPr="00B05BC8" w:rsidRDefault="00335B32" w:rsidP="00F67FC1">
            <w:r w:rsidRPr="00F67FC1">
              <w:t>Информация из технического паспорта, изготовленного ФГУП «</w:t>
            </w:r>
            <w:proofErr w:type="spellStart"/>
            <w:r w:rsidRPr="00F67FC1">
              <w:t>Ростехинвентарезация</w:t>
            </w:r>
            <w:proofErr w:type="spellEnd"/>
            <w:r w:rsidRPr="00F67FC1">
              <w:t xml:space="preserve">-Федеральное БТИ» Волгоградский филиал Светлоярское отделение  </w:t>
            </w:r>
          </w:p>
        </w:tc>
      </w:tr>
    </w:tbl>
    <w:p w:rsidR="000B5A7F" w:rsidRDefault="000B5A7F" w:rsidP="000B5A7F"/>
    <w:p w:rsidR="000B5A7F" w:rsidRDefault="000B5A7F" w:rsidP="000B5A7F"/>
    <w:p w:rsidR="000B5A7F" w:rsidRDefault="000B5A7F" w:rsidP="000B5A7F"/>
    <w:p w:rsidR="00952B9E" w:rsidRPr="00944781" w:rsidRDefault="00952B9E" w:rsidP="00952B9E">
      <w:pPr>
        <w:sectPr w:rsidR="00952B9E" w:rsidRPr="00944781" w:rsidSect="006E6A01">
          <w:pgSz w:w="11906" w:h="16838"/>
          <w:pgMar w:top="1134" w:right="424" w:bottom="1134" w:left="1276" w:header="709" w:footer="709" w:gutter="0"/>
          <w:cols w:space="708"/>
          <w:docGrid w:linePitch="360"/>
        </w:sectPr>
      </w:pPr>
    </w:p>
    <w:p w:rsidR="000B5A7F" w:rsidRPr="00B61578"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Перечень</w:t>
      </w:r>
      <w:r w:rsidRPr="00B61578">
        <w:rPr>
          <w:rFonts w:ascii="Times New Roman" w:hAnsi="Times New Roman" w:cs="Times New Roman"/>
          <w:b/>
          <w:sz w:val="24"/>
          <w:szCs w:val="24"/>
          <w:u w:val="single"/>
        </w:rPr>
        <w:t xml:space="preserve"> обязательны</w:t>
      </w:r>
      <w:r>
        <w:rPr>
          <w:rFonts w:ascii="Times New Roman" w:hAnsi="Times New Roman" w:cs="Times New Roman"/>
          <w:b/>
          <w:sz w:val="24"/>
          <w:szCs w:val="24"/>
          <w:u w:val="single"/>
        </w:rPr>
        <w:t>х работ и услуг, устанавливаемый</w:t>
      </w:r>
      <w:r w:rsidRPr="00B61578">
        <w:rPr>
          <w:rFonts w:ascii="Times New Roman" w:hAnsi="Times New Roman" w:cs="Times New Roman"/>
          <w:b/>
          <w:sz w:val="24"/>
          <w:szCs w:val="24"/>
          <w:u w:val="single"/>
        </w:rPr>
        <w:t xml:space="preserve"> организатором конкурса</w:t>
      </w:r>
    </w:p>
    <w:p w:rsidR="000B5A7F"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0B5A7F" w:rsidRDefault="000B5A7F" w:rsidP="000B5A7F"/>
    <w:tbl>
      <w:tblPr>
        <w:tblW w:w="0" w:type="auto"/>
        <w:tblInd w:w="93" w:type="dxa"/>
        <w:tblLayout w:type="fixed"/>
        <w:tblLook w:val="04A0" w:firstRow="1" w:lastRow="0" w:firstColumn="1" w:lastColumn="0" w:noHBand="0" w:noVBand="1"/>
      </w:tblPr>
      <w:tblGrid>
        <w:gridCol w:w="10470"/>
      </w:tblGrid>
      <w:tr w:rsidR="000B5A7F" w:rsidRPr="004B3ED5" w:rsidTr="00856996">
        <w:trPr>
          <w:trHeight w:val="7383"/>
        </w:trPr>
        <w:tc>
          <w:tcPr>
            <w:tcW w:w="10470" w:type="dxa"/>
            <w:tcBorders>
              <w:top w:val="nil"/>
              <w:left w:val="nil"/>
              <w:bottom w:val="nil"/>
              <w:right w:val="nil"/>
            </w:tcBorders>
            <w:shd w:val="clear" w:color="auto" w:fill="auto"/>
            <w:vAlign w:val="center"/>
            <w:hideMark/>
          </w:tcPr>
          <w:p w:rsidR="000B5A7F" w:rsidRDefault="000B5A7F" w:rsidP="00BB4B83">
            <w:pPr>
              <w:jc w:val="center"/>
              <w:rPr>
                <w:sz w:val="22"/>
                <w:szCs w:val="22"/>
              </w:rPr>
            </w:pPr>
            <w:r w:rsidRPr="004B3ED5">
              <w:rPr>
                <w:sz w:val="22"/>
                <w:szCs w:val="22"/>
              </w:rPr>
              <w:t>ПЕРЕЧЕНЬ</w:t>
            </w:r>
          </w:p>
          <w:p w:rsidR="000B5A7F" w:rsidRDefault="000B5A7F" w:rsidP="00BB4B83">
            <w:pPr>
              <w:jc w:val="center"/>
              <w:rPr>
                <w:sz w:val="22"/>
                <w:szCs w:val="22"/>
              </w:rPr>
            </w:pPr>
            <w:r w:rsidRPr="004B3ED5">
              <w:rPr>
                <w:sz w:val="22"/>
                <w:szCs w:val="22"/>
              </w:rPr>
              <w:t>обязательных работ и услуг по содержанию и ремонту общего имущества собственников помещений  в многоквартирном доме по адресу</w:t>
            </w:r>
            <w:r>
              <w:rPr>
                <w:sz w:val="22"/>
                <w:szCs w:val="22"/>
              </w:rPr>
              <w:t xml:space="preserve">: Волгоградская область, Светлоярский район, </w:t>
            </w:r>
          </w:p>
          <w:p w:rsidR="000B5A7F" w:rsidRDefault="000B5A7F" w:rsidP="00BB4B83">
            <w:pPr>
              <w:jc w:val="center"/>
              <w:rPr>
                <w:sz w:val="22"/>
                <w:szCs w:val="22"/>
              </w:rPr>
            </w:pPr>
            <w:r>
              <w:rPr>
                <w:sz w:val="22"/>
                <w:szCs w:val="22"/>
              </w:rPr>
              <w:t xml:space="preserve">р.п. Светлый Яр, </w:t>
            </w:r>
            <w:proofErr w:type="spellStart"/>
            <w:r w:rsidR="00F1684B">
              <w:rPr>
                <w:sz w:val="22"/>
                <w:szCs w:val="22"/>
              </w:rPr>
              <w:t>ул.Комсомольская</w:t>
            </w:r>
            <w:proofErr w:type="spellEnd"/>
            <w:r w:rsidR="00F1684B">
              <w:rPr>
                <w:sz w:val="22"/>
                <w:szCs w:val="22"/>
              </w:rPr>
              <w:t xml:space="preserve"> д.2Д</w:t>
            </w:r>
            <w:r>
              <w:rPr>
                <w:sz w:val="22"/>
                <w:szCs w:val="22"/>
              </w:rPr>
              <w:t xml:space="preserve"> </w:t>
            </w:r>
            <w:r w:rsidRPr="004B3ED5">
              <w:rPr>
                <w:sz w:val="22"/>
                <w:szCs w:val="22"/>
              </w:rPr>
              <w:t xml:space="preserve">,  являющегося объектом конкурса </w:t>
            </w:r>
          </w:p>
          <w:p w:rsidR="0073057B" w:rsidRDefault="0073057B" w:rsidP="00BB4B83">
            <w:pPr>
              <w:jc w:val="center"/>
              <w:rPr>
                <w:sz w:val="22"/>
                <w:szCs w:val="22"/>
              </w:rPr>
            </w:pPr>
          </w:p>
          <w:tbl>
            <w:tblPr>
              <w:tblW w:w="9087" w:type="dxa"/>
              <w:tblInd w:w="93" w:type="dxa"/>
              <w:tblLayout w:type="fixed"/>
              <w:tblLook w:val="04A0" w:firstRow="1" w:lastRow="0" w:firstColumn="1" w:lastColumn="0" w:noHBand="0" w:noVBand="1"/>
            </w:tblPr>
            <w:tblGrid>
              <w:gridCol w:w="4327"/>
              <w:gridCol w:w="2010"/>
              <w:gridCol w:w="1475"/>
              <w:gridCol w:w="1275"/>
            </w:tblGrid>
            <w:tr w:rsidR="00106ED6" w:rsidRPr="00106ED6" w:rsidTr="005D5381">
              <w:trPr>
                <w:trHeight w:val="1260"/>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sz w:val="24"/>
                      <w:szCs w:val="24"/>
                    </w:rPr>
                  </w:pPr>
                  <w:r w:rsidRPr="00106ED6">
                    <w:rPr>
                      <w:rFonts w:ascii="Arial" w:hAnsi="Arial" w:cs="Arial"/>
                      <w:sz w:val="24"/>
                      <w:szCs w:val="24"/>
                    </w:rPr>
                    <w:t>Виды работ и услуг</w:t>
                  </w: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sz w:val="24"/>
                      <w:szCs w:val="24"/>
                    </w:rPr>
                  </w:pPr>
                  <w:r w:rsidRPr="00106ED6">
                    <w:rPr>
                      <w:rFonts w:ascii="Arial" w:hAnsi="Arial" w:cs="Arial"/>
                      <w:sz w:val="24"/>
                      <w:szCs w:val="24"/>
                    </w:rPr>
                    <w:t>Периодичность</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sz w:val="24"/>
                      <w:szCs w:val="24"/>
                    </w:rPr>
                  </w:pPr>
                  <w:r w:rsidRPr="00106ED6">
                    <w:rPr>
                      <w:rFonts w:ascii="Arial" w:hAnsi="Arial" w:cs="Arial"/>
                      <w:sz w:val="24"/>
                      <w:szCs w:val="24"/>
                    </w:rPr>
                    <w:t xml:space="preserve">Стоимость 1 </w:t>
                  </w:r>
                  <w:proofErr w:type="spellStart"/>
                  <w:r w:rsidRPr="00106ED6">
                    <w:rPr>
                      <w:rFonts w:ascii="Arial" w:hAnsi="Arial" w:cs="Arial"/>
                      <w:sz w:val="24"/>
                      <w:szCs w:val="24"/>
                    </w:rPr>
                    <w:t>кв.м</w:t>
                  </w:r>
                  <w:proofErr w:type="spellEnd"/>
                  <w:r w:rsidRPr="00106ED6">
                    <w:rPr>
                      <w:rFonts w:ascii="Arial" w:hAnsi="Arial" w:cs="Arial"/>
                      <w:sz w:val="24"/>
                      <w:szCs w:val="24"/>
                    </w:rPr>
                    <w:t xml:space="preserve"> общей площади      (руб. в месяц)</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sz w:val="24"/>
                      <w:szCs w:val="24"/>
                    </w:rPr>
                  </w:pPr>
                  <w:r w:rsidRPr="00106ED6">
                    <w:rPr>
                      <w:rFonts w:ascii="Arial" w:hAnsi="Arial" w:cs="Arial"/>
                      <w:sz w:val="24"/>
                      <w:szCs w:val="24"/>
                    </w:rPr>
                    <w:t>Всего  в год, руб.</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 xml:space="preserve">I. Содержание помещений общего пользования </w:t>
                  </w:r>
                </w:p>
              </w:tc>
            </w:tr>
            <w:tr w:rsidR="00106ED6" w:rsidRPr="00106ED6" w:rsidTr="005D5381">
              <w:trPr>
                <w:trHeight w:val="60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b/>
                      <w:bCs/>
                      <w:sz w:val="24"/>
                      <w:szCs w:val="24"/>
                    </w:rPr>
                  </w:pPr>
                  <w:r w:rsidRPr="00106ED6">
                    <w:rPr>
                      <w:rFonts w:ascii="Arial" w:hAnsi="Arial" w:cs="Arial"/>
                      <w:b/>
                      <w:bCs/>
                      <w:sz w:val="24"/>
                      <w:szCs w:val="24"/>
                    </w:rPr>
                    <w:t>1. Работы по уборке лестничных клеток</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b/>
                      <w:bCs/>
                      <w:sz w:val="24"/>
                      <w:szCs w:val="24"/>
                    </w:rPr>
                  </w:pPr>
                  <w:r w:rsidRPr="00106ED6">
                    <w:rPr>
                      <w:rFonts w:ascii="Arial" w:hAnsi="Arial" w:cs="Arial"/>
                      <w:b/>
                      <w:bCs/>
                      <w:sz w:val="24"/>
                      <w:szCs w:val="24"/>
                    </w:rPr>
                    <w:t>1,69</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b/>
                      <w:bCs/>
                      <w:sz w:val="24"/>
                      <w:szCs w:val="24"/>
                    </w:rPr>
                  </w:pPr>
                  <w:r w:rsidRPr="00106ED6">
                    <w:rPr>
                      <w:rFonts w:ascii="Arial" w:hAnsi="Arial" w:cs="Arial"/>
                      <w:b/>
                      <w:bCs/>
                      <w:sz w:val="24"/>
                      <w:szCs w:val="24"/>
                    </w:rPr>
                    <w:t>33153,74</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1.1. Влажное подметание лестничных площадок и маршей нижних трех этажей</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ежедневно</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1,31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25699,07</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1.2. Влажное подметание лестничных площадок и маршей выше третьего этажа</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3 раза в неделю</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0,00</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0,00</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1.3. Мытье лестничных площадок и маршей нижних трех этажей</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месяц</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0,29</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5689,10</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1.4. Мытье лестничных площадок и маршей выше третьего этажа</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месяц</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0,00</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0,00</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1.5. Обметание пыли с потолков</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196,18</w:t>
                  </w:r>
                </w:p>
              </w:tc>
            </w:tr>
            <w:tr w:rsidR="00106ED6" w:rsidRPr="00106ED6" w:rsidTr="005D5381">
              <w:trPr>
                <w:trHeight w:val="169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1.6. Влажная протирка стен, дверей, плафонов на лестничных клетках, оконных решеток, чердачных лестниц, шкафов для электросчетчиков и слаботочных устройств, почтовых ящиков</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0,05</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980,88</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1.7. Влажная протирка подоконников, отопительных приборов</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196,17</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1.8. Мытье окон</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год</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196,17</w:t>
                  </w:r>
                </w:p>
              </w:tc>
            </w:tr>
            <w:tr w:rsidR="00106ED6" w:rsidRPr="00106ED6" w:rsidTr="005D5381">
              <w:trPr>
                <w:trHeight w:val="94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1.9. Очистка металлической решетки и приямка. Уборка площадки перед входом в подъезд</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неделю</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196,17</w:t>
                  </w:r>
                </w:p>
              </w:tc>
            </w:tr>
            <w:tr w:rsidR="00106ED6" w:rsidRPr="00106ED6" w:rsidTr="005D5381">
              <w:trPr>
                <w:trHeight w:val="556"/>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b/>
                      <w:bCs/>
                      <w:sz w:val="24"/>
                      <w:szCs w:val="24"/>
                    </w:rPr>
                  </w:pPr>
                  <w:r w:rsidRPr="00106ED6">
                    <w:rPr>
                      <w:rFonts w:ascii="Arial" w:hAnsi="Arial" w:cs="Arial"/>
                      <w:b/>
                      <w:bCs/>
                      <w:sz w:val="24"/>
                      <w:szCs w:val="24"/>
                    </w:rPr>
                    <w:t>2. Работы по уборке придомовой территории</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b/>
                      <w:bCs/>
                      <w:sz w:val="24"/>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b/>
                      <w:bCs/>
                      <w:sz w:val="24"/>
                      <w:szCs w:val="24"/>
                    </w:rPr>
                  </w:pPr>
                  <w:r w:rsidRPr="00106ED6">
                    <w:rPr>
                      <w:rFonts w:ascii="Arial" w:hAnsi="Arial" w:cs="Arial"/>
                      <w:b/>
                      <w:bCs/>
                      <w:sz w:val="24"/>
                      <w:szCs w:val="24"/>
                    </w:rPr>
                    <w:t>3,53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b/>
                      <w:bCs/>
                      <w:sz w:val="24"/>
                      <w:szCs w:val="24"/>
                    </w:rPr>
                  </w:pPr>
                  <w:r w:rsidRPr="00106ED6">
                    <w:rPr>
                      <w:rFonts w:ascii="Arial" w:hAnsi="Arial" w:cs="Arial"/>
                      <w:b/>
                      <w:bCs/>
                      <w:sz w:val="24"/>
                      <w:szCs w:val="24"/>
                    </w:rPr>
                    <w:t>69250,12</w:t>
                  </w:r>
                </w:p>
              </w:tc>
            </w:tr>
            <w:tr w:rsidR="00106ED6" w:rsidRPr="00106ED6" w:rsidTr="005D5381">
              <w:trPr>
                <w:trHeight w:val="315"/>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 Холодный период:</w:t>
                  </w: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r>
            <w:tr w:rsidR="00106ED6" w:rsidRPr="00106ED6" w:rsidTr="005D5381">
              <w:trPr>
                <w:trHeight w:val="477"/>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2.1.1. Уборка территории от мусора</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двое суток</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196,18</w:t>
                  </w:r>
                </w:p>
              </w:tc>
            </w:tr>
            <w:tr w:rsidR="00106ED6" w:rsidRPr="00106ED6" w:rsidTr="005D5381">
              <w:trPr>
                <w:trHeight w:val="630"/>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2.1.2. Подметание свежевыпавшего снега толщиной до 2 см</w:t>
                  </w:r>
                </w:p>
                <w:p w:rsidR="00106ED6" w:rsidRPr="00106ED6" w:rsidRDefault="00106ED6" w:rsidP="00106ED6">
                  <w:pPr>
                    <w:rPr>
                      <w:rFonts w:ascii="Arial" w:hAnsi="Arial" w:cs="Arial"/>
                      <w:sz w:val="24"/>
                      <w:szCs w:val="24"/>
                    </w:rPr>
                  </w:pP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сутки в дни снегопада</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196,18</w:t>
                  </w:r>
                </w:p>
              </w:tc>
            </w:tr>
            <w:tr w:rsidR="00106ED6" w:rsidRPr="00106ED6" w:rsidTr="005D5381">
              <w:trPr>
                <w:trHeight w:val="853"/>
              </w:trPr>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lastRenderedPageBreak/>
                    <w:t>2.1.3. Сдвигание свежевыпавшего снега толщиной слоя свыше 2 см</w:t>
                  </w:r>
                </w:p>
                <w:p w:rsidR="00106ED6" w:rsidRPr="00106ED6" w:rsidRDefault="00106ED6" w:rsidP="00106ED6">
                  <w:pPr>
                    <w:rPr>
                      <w:rFonts w:ascii="Arial" w:hAnsi="Arial" w:cs="Arial"/>
                      <w:sz w:val="24"/>
                      <w:szCs w:val="24"/>
                    </w:rPr>
                  </w:pP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через 3 часа во время снегопада</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1177,05</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2.1.4. Посыпка территории песком или </w:t>
                  </w:r>
                  <w:proofErr w:type="spellStart"/>
                  <w:r w:rsidRPr="00106ED6">
                    <w:rPr>
                      <w:rFonts w:ascii="Arial" w:hAnsi="Arial" w:cs="Arial"/>
                      <w:sz w:val="24"/>
                      <w:szCs w:val="24"/>
                    </w:rPr>
                    <w:t>противогололедной</w:t>
                  </w:r>
                  <w:proofErr w:type="spellEnd"/>
                  <w:r w:rsidRPr="00106ED6">
                    <w:rPr>
                      <w:rFonts w:ascii="Arial" w:hAnsi="Arial" w:cs="Arial"/>
                      <w:sz w:val="24"/>
                      <w:szCs w:val="24"/>
                    </w:rPr>
                    <w:t xml:space="preserve"> смесью</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сутки во время гололеда</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196,18</w:t>
                  </w:r>
                </w:p>
              </w:tc>
            </w:tr>
            <w:tr w:rsidR="00106ED6" w:rsidRPr="00106ED6" w:rsidTr="005D5381">
              <w:trPr>
                <w:trHeight w:val="751"/>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2.1.5. Очистка территории от наледи и льда</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трое суток во время гололеда</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0,09</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1765,58</w:t>
                  </w:r>
                </w:p>
              </w:tc>
            </w:tr>
            <w:tr w:rsidR="00106ED6" w:rsidRPr="00106ED6" w:rsidTr="005D5381">
              <w:trPr>
                <w:trHeight w:val="802"/>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2.1.6. Подметание территории в дни без снегопада</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двое суток в дни без снегопада</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0,02</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392,35</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2.1.7. Очистка урн от мусора</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сутки</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0,07</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1373,22</w:t>
                  </w:r>
                </w:p>
              </w:tc>
            </w:tr>
            <w:tr w:rsidR="00106ED6" w:rsidRPr="00106ED6" w:rsidTr="005D5381">
              <w:trPr>
                <w:trHeight w:val="54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2.1.8. Уборка контейнерных площадок</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сутки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0,00</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0,00</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 Теплый период:</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2.2.1. Подметание территории в дни без осадков и в дни с осадками до 2 см.</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двое суток</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0,02</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392,35</w:t>
                  </w:r>
                </w:p>
              </w:tc>
            </w:tr>
            <w:tr w:rsidR="00106ED6" w:rsidRPr="00106ED6" w:rsidTr="005D5381">
              <w:trPr>
                <w:trHeight w:val="94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2.2.2. Частичная уборка территории в дни с осадками более 2 см.</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двое суток (50% территории)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0,11</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2157,94</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2.2.3. Очистка урн от мусора</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сутки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0,15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2942,64</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2.2.4. Подметание ступеней и площадок</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сутки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0,02</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392,35</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2.2.5. Уборка газонов</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двое суток</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0,03</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588,53</w:t>
                  </w:r>
                </w:p>
              </w:tc>
            </w:tr>
            <w:tr w:rsidR="00106ED6" w:rsidRPr="00106ED6" w:rsidTr="005D5381">
              <w:trPr>
                <w:trHeight w:val="521"/>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2.2.6. Уборка </w:t>
                  </w:r>
                  <w:proofErr w:type="spellStart"/>
                  <w:r w:rsidRPr="00106ED6">
                    <w:rPr>
                      <w:rFonts w:ascii="Arial" w:hAnsi="Arial" w:cs="Arial"/>
                      <w:sz w:val="24"/>
                      <w:szCs w:val="24"/>
                    </w:rPr>
                    <w:t>отмостки</w:t>
                  </w:r>
                  <w:proofErr w:type="spellEnd"/>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две недели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0,38</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7454,69</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2.2.7. Очистка приямков и решетки</w:t>
                  </w:r>
                </w:p>
                <w:p w:rsidR="00106ED6" w:rsidRPr="00106ED6" w:rsidRDefault="00106ED6" w:rsidP="00106ED6">
                  <w:pPr>
                    <w:rPr>
                      <w:rFonts w:ascii="Arial" w:hAnsi="Arial" w:cs="Arial"/>
                      <w:sz w:val="24"/>
                      <w:szCs w:val="24"/>
                    </w:rPr>
                  </w:pP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1 раз в две недели</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0,63</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12359,09</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2.2.8. Вывоз твердых бытовых отходов</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согласно графика</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1,92</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37665,79</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b/>
                      <w:bCs/>
                      <w:sz w:val="24"/>
                      <w:szCs w:val="24"/>
                    </w:rPr>
                  </w:pPr>
                  <w:r w:rsidRPr="00106ED6">
                    <w:rPr>
                      <w:rFonts w:ascii="Arial" w:hAnsi="Arial" w:cs="Arial"/>
                      <w:b/>
                      <w:bCs/>
                      <w:sz w:val="24"/>
                      <w:szCs w:val="24"/>
                    </w:rPr>
                    <w:t>III. Подготовка многоквартирного дома к сезонной эксплуатации</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 </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 </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1,55</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30407,28</w:t>
                  </w:r>
                </w:p>
              </w:tc>
            </w:tr>
            <w:tr w:rsidR="00106ED6" w:rsidRPr="00106ED6" w:rsidTr="005D5381">
              <w:trPr>
                <w:trHeight w:val="2825"/>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3.1. Проведение технических осмотров состояния наружных и внутренних стен, перекрытий, цоколя здания  и устранение незначительных неисправностей в герметизации межпанельных швов, отдельных участков стен, цоколя, перекрытий, козырьков над входами в подъезды, ремонт крылец, ремонт просевшей </w:t>
                  </w:r>
                  <w:proofErr w:type="spellStart"/>
                  <w:r w:rsidRPr="00106ED6">
                    <w:rPr>
                      <w:rFonts w:ascii="Arial" w:hAnsi="Arial" w:cs="Arial"/>
                      <w:sz w:val="24"/>
                      <w:szCs w:val="24"/>
                    </w:rPr>
                    <w:t>отмостки</w:t>
                  </w:r>
                  <w:proofErr w:type="spellEnd"/>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p>
                <w:p w:rsidR="00106ED6" w:rsidRPr="00106ED6" w:rsidRDefault="00106ED6" w:rsidP="00106ED6">
                  <w:pPr>
                    <w:rPr>
                      <w:rFonts w:ascii="Arial" w:hAnsi="Arial" w:cs="Arial"/>
                      <w:sz w:val="24"/>
                      <w:szCs w:val="24"/>
                    </w:rPr>
                  </w:pPr>
                  <w:r w:rsidRPr="00106ED6">
                    <w:rPr>
                      <w:rFonts w:ascii="Arial" w:hAnsi="Arial" w:cs="Arial"/>
                      <w:sz w:val="24"/>
                      <w:szCs w:val="24"/>
                    </w:rPr>
                    <w:t>2 раза в год</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           0,32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6277,63</w:t>
                  </w:r>
                </w:p>
              </w:tc>
            </w:tr>
            <w:tr w:rsidR="00106ED6" w:rsidRPr="00106ED6" w:rsidTr="005D5381">
              <w:trPr>
                <w:trHeight w:val="1687"/>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lastRenderedPageBreak/>
                    <w:t>3.2. Замена разбитых стекол и ремонт окон и дверей в помещениях общего пользования</w:t>
                  </w:r>
                </w:p>
                <w:p w:rsidR="00106ED6" w:rsidRPr="00106ED6" w:rsidRDefault="00106ED6" w:rsidP="00106ED6">
                  <w:pPr>
                    <w:rPr>
                      <w:rFonts w:ascii="Arial" w:hAnsi="Arial" w:cs="Arial"/>
                      <w:sz w:val="24"/>
                      <w:szCs w:val="24"/>
                    </w:rPr>
                  </w:pPr>
                </w:p>
                <w:p w:rsidR="00106ED6" w:rsidRPr="00106ED6" w:rsidRDefault="00106ED6" w:rsidP="00106ED6">
                  <w:pPr>
                    <w:rPr>
                      <w:rFonts w:ascii="Arial" w:hAnsi="Arial" w:cs="Arial"/>
                      <w:sz w:val="24"/>
                      <w:szCs w:val="24"/>
                    </w:rPr>
                  </w:pPr>
                </w:p>
                <w:p w:rsidR="00106ED6" w:rsidRPr="00106ED6" w:rsidRDefault="00106ED6" w:rsidP="00106ED6">
                  <w:pPr>
                    <w:rPr>
                      <w:rFonts w:ascii="Arial" w:hAnsi="Arial" w:cs="Arial"/>
                      <w:sz w:val="24"/>
                      <w:szCs w:val="24"/>
                    </w:rPr>
                  </w:pP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 мере необходимости. Летом - в течение 3-х суток, зимой - в течение 1 суток</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p>
                <w:p w:rsidR="00106ED6" w:rsidRPr="00106ED6" w:rsidRDefault="00106ED6" w:rsidP="00106ED6">
                  <w:pPr>
                    <w:jc w:val="right"/>
                    <w:rPr>
                      <w:rFonts w:ascii="Arial" w:hAnsi="Arial" w:cs="Arial"/>
                      <w:sz w:val="24"/>
                      <w:szCs w:val="24"/>
                    </w:rPr>
                  </w:pPr>
                  <w:r w:rsidRPr="00106ED6">
                    <w:rPr>
                      <w:rFonts w:ascii="Arial" w:hAnsi="Arial" w:cs="Arial"/>
                      <w:sz w:val="24"/>
                      <w:szCs w:val="24"/>
                    </w:rPr>
                    <w:t>0,05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980,88</w:t>
                  </w:r>
                </w:p>
              </w:tc>
            </w:tr>
            <w:tr w:rsidR="00106ED6" w:rsidRPr="00106ED6" w:rsidTr="005D5381">
              <w:trPr>
                <w:trHeight w:val="630"/>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3.3. Консервация, </w:t>
                  </w:r>
                  <w:proofErr w:type="spellStart"/>
                  <w:r w:rsidRPr="00106ED6">
                    <w:rPr>
                      <w:rFonts w:ascii="Arial" w:hAnsi="Arial" w:cs="Arial"/>
                      <w:sz w:val="24"/>
                      <w:szCs w:val="24"/>
                    </w:rPr>
                    <w:t>расконсерация</w:t>
                  </w:r>
                  <w:proofErr w:type="spellEnd"/>
                  <w:r w:rsidRPr="00106ED6">
                    <w:rPr>
                      <w:rFonts w:ascii="Arial" w:hAnsi="Arial" w:cs="Arial"/>
                      <w:sz w:val="24"/>
                      <w:szCs w:val="24"/>
                    </w:rPr>
                    <w:t xml:space="preserve"> и ремонт поливочных систем</w:t>
                  </w:r>
                </w:p>
              </w:tc>
              <w:tc>
                <w:tcPr>
                  <w:tcW w:w="2010"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год</w:t>
                  </w:r>
                </w:p>
              </w:tc>
              <w:tc>
                <w:tcPr>
                  <w:tcW w:w="14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0,02</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392,35</w:t>
                  </w:r>
                </w:p>
              </w:tc>
            </w:tr>
            <w:tr w:rsidR="00106ED6" w:rsidRPr="00106ED6" w:rsidTr="005D5381">
              <w:trPr>
                <w:trHeight w:val="94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3.4 Промывка, </w:t>
                  </w:r>
                  <w:proofErr w:type="spellStart"/>
                  <w:r w:rsidRPr="00106ED6">
                    <w:rPr>
                      <w:rFonts w:ascii="Arial" w:hAnsi="Arial" w:cs="Arial"/>
                      <w:sz w:val="24"/>
                      <w:szCs w:val="24"/>
                    </w:rPr>
                    <w:t>опрессовка</w:t>
                  </w:r>
                  <w:proofErr w:type="spellEnd"/>
                  <w:r w:rsidRPr="00106ED6">
                    <w:rPr>
                      <w:rFonts w:ascii="Arial" w:hAnsi="Arial" w:cs="Arial"/>
                      <w:sz w:val="24"/>
                      <w:szCs w:val="24"/>
                    </w:rPr>
                    <w:t xml:space="preserve">, испытание, наладка, ремонт, консервация и </w:t>
                  </w:r>
                  <w:proofErr w:type="spellStart"/>
                  <w:r w:rsidRPr="00106ED6">
                    <w:rPr>
                      <w:rFonts w:ascii="Arial" w:hAnsi="Arial" w:cs="Arial"/>
                      <w:sz w:val="24"/>
                      <w:szCs w:val="24"/>
                    </w:rPr>
                    <w:t>расконсервация</w:t>
                  </w:r>
                  <w:proofErr w:type="spellEnd"/>
                  <w:r w:rsidRPr="00106ED6">
                    <w:rPr>
                      <w:rFonts w:ascii="Arial" w:hAnsi="Arial" w:cs="Arial"/>
                      <w:sz w:val="24"/>
                      <w:szCs w:val="24"/>
                    </w:rPr>
                    <w:t xml:space="preserve"> системы отопления</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год</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1,16</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22756,42</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IV. Проведение технических осмотров, текущий и мелкий ремонт</w:t>
                  </w:r>
                </w:p>
              </w:tc>
            </w:tr>
            <w:tr w:rsidR="00106ED6" w:rsidRPr="00106ED6" w:rsidTr="005D5381">
              <w:trPr>
                <w:trHeight w:val="315"/>
              </w:trPr>
              <w:tc>
                <w:tcPr>
                  <w:tcW w:w="4327" w:type="dxa"/>
                  <w:tcBorders>
                    <w:top w:val="nil"/>
                    <w:left w:val="single" w:sz="4" w:space="0" w:color="auto"/>
                    <w:bottom w:val="single" w:sz="4" w:space="0" w:color="auto"/>
                    <w:right w:val="nil"/>
                  </w:tcBorders>
                  <w:shd w:val="clear" w:color="000000" w:fill="FFFFFF"/>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 </w:t>
                  </w:r>
                </w:p>
              </w:tc>
              <w:tc>
                <w:tcPr>
                  <w:tcW w:w="2010" w:type="dxa"/>
                  <w:tcBorders>
                    <w:top w:val="nil"/>
                    <w:left w:val="nil"/>
                    <w:bottom w:val="single" w:sz="4" w:space="0" w:color="auto"/>
                    <w:right w:val="nil"/>
                  </w:tcBorders>
                  <w:shd w:val="clear" w:color="000000" w:fill="FFFFFF"/>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 </w:t>
                  </w:r>
                </w:p>
              </w:tc>
              <w:tc>
                <w:tcPr>
                  <w:tcW w:w="1475" w:type="dxa"/>
                  <w:tcBorders>
                    <w:top w:val="nil"/>
                    <w:left w:val="nil"/>
                    <w:bottom w:val="single" w:sz="4" w:space="0" w:color="auto"/>
                    <w:right w:val="nil"/>
                  </w:tcBorders>
                  <w:shd w:val="clear" w:color="000000" w:fill="FFFFFF"/>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5,09</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99853,59</w:t>
                  </w:r>
                </w:p>
              </w:tc>
            </w:tr>
            <w:tr w:rsidR="00106ED6" w:rsidRPr="00106ED6" w:rsidTr="005D5381">
              <w:trPr>
                <w:trHeight w:val="126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4.1. Осмотры и устранение незначительных неисправностей в системах вентиляции, проверка и прочистка дымоходов и </w:t>
                  </w:r>
                  <w:proofErr w:type="spellStart"/>
                  <w:r w:rsidRPr="00106ED6">
                    <w:rPr>
                      <w:rFonts w:ascii="Arial" w:hAnsi="Arial" w:cs="Arial"/>
                      <w:sz w:val="24"/>
                      <w:szCs w:val="24"/>
                    </w:rPr>
                    <w:t>вентканалов</w:t>
                  </w:r>
                  <w:proofErr w:type="spellEnd"/>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2 раза в год</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0,35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6866,16</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4.2. Дератизация и дезинсекция</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 раза в год</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0,15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2942,64</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4.3. Аварийное обслуживание</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0,71</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13928,49</w:t>
                  </w:r>
                </w:p>
              </w:tc>
            </w:tr>
            <w:tr w:rsidR="00106ED6" w:rsidRPr="00106ED6" w:rsidTr="005D5381">
              <w:trPr>
                <w:trHeight w:val="630"/>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4.4. Техническое обслуживание внутридомового газового оборудования</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0,16</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3138,82</w:t>
                  </w:r>
                </w:p>
              </w:tc>
            </w:tr>
            <w:tr w:rsidR="00106ED6" w:rsidRPr="00106ED6" w:rsidTr="005D5381">
              <w:trPr>
                <w:trHeight w:val="1194"/>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4.5.Проведение технических осмотров и устранение незначительных неисправностей электротехнических устройств</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0,38</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7454,69</w:t>
                  </w:r>
                </w:p>
              </w:tc>
            </w:tr>
            <w:tr w:rsidR="00106ED6" w:rsidRPr="00106ED6" w:rsidTr="005D5381">
              <w:trPr>
                <w:trHeight w:val="1455"/>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xml:space="preserve">4.6. 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1,98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38842,85</w:t>
                  </w:r>
                </w:p>
              </w:tc>
            </w:tr>
            <w:tr w:rsidR="00106ED6" w:rsidRPr="00106ED6" w:rsidTr="005D5381">
              <w:trPr>
                <w:trHeight w:val="1346"/>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4.7. Проведение технических осмотров и устранение незначительных неисправностей Регулировка и наладка систем центрального отопления</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12947,62</w:t>
                  </w:r>
                </w:p>
              </w:tc>
            </w:tr>
            <w:tr w:rsidR="00106ED6" w:rsidRPr="00106ED6" w:rsidTr="005D5381">
              <w:trPr>
                <w:trHeight w:val="315"/>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4.8. Содержание и ремонт кровли</w:t>
                  </w:r>
                </w:p>
              </w:tc>
              <w:tc>
                <w:tcPr>
                  <w:tcW w:w="2010"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0,70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13432,32</w:t>
                  </w:r>
                </w:p>
              </w:tc>
            </w:tr>
            <w:tr w:rsidR="00106ED6" w:rsidRPr="00106ED6" w:rsidTr="005D5381">
              <w:trPr>
                <w:trHeight w:val="315"/>
              </w:trPr>
              <w:tc>
                <w:tcPr>
                  <w:tcW w:w="90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V. Прочие услуги по управлению жилищным фондом</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5.1. Затраты на управление</w:t>
                  </w:r>
                </w:p>
              </w:tc>
              <w:tc>
                <w:tcPr>
                  <w:tcW w:w="2010"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постоянно</w:t>
                  </w:r>
                </w:p>
              </w:tc>
              <w:tc>
                <w:tcPr>
                  <w:tcW w:w="14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2,95</w:t>
                  </w:r>
                </w:p>
              </w:tc>
              <w:tc>
                <w:tcPr>
                  <w:tcW w:w="1275" w:type="dxa"/>
                  <w:tcBorders>
                    <w:top w:val="nil"/>
                    <w:left w:val="nil"/>
                    <w:bottom w:val="single" w:sz="4" w:space="0" w:color="auto"/>
                    <w:right w:val="single" w:sz="4" w:space="0" w:color="auto"/>
                  </w:tcBorders>
                  <w:shd w:val="clear" w:color="000000" w:fill="FFFFFF"/>
                  <w:vAlign w:val="bottom"/>
                  <w:hideMark/>
                </w:tcPr>
                <w:p w:rsidR="00106ED6" w:rsidRPr="00106ED6" w:rsidRDefault="00106ED6" w:rsidP="00106ED6">
                  <w:pPr>
                    <w:jc w:val="right"/>
                    <w:rPr>
                      <w:rFonts w:ascii="Arial" w:hAnsi="Arial" w:cs="Arial"/>
                      <w:sz w:val="24"/>
                      <w:szCs w:val="24"/>
                    </w:rPr>
                  </w:pPr>
                  <w:r w:rsidRPr="00106ED6">
                    <w:rPr>
                      <w:rFonts w:ascii="Arial" w:hAnsi="Arial" w:cs="Arial"/>
                      <w:sz w:val="24"/>
                      <w:szCs w:val="24"/>
                    </w:rPr>
                    <w:t>57871,92</w:t>
                  </w:r>
                </w:p>
              </w:tc>
            </w:tr>
            <w:tr w:rsidR="00106ED6" w:rsidRPr="00106ED6" w:rsidTr="005D5381">
              <w:trPr>
                <w:trHeight w:val="315"/>
              </w:trPr>
              <w:tc>
                <w:tcPr>
                  <w:tcW w:w="4327" w:type="dxa"/>
                  <w:tcBorders>
                    <w:top w:val="nil"/>
                    <w:left w:val="single" w:sz="4" w:space="0" w:color="auto"/>
                    <w:bottom w:val="single" w:sz="4" w:space="0" w:color="auto"/>
                    <w:right w:val="single" w:sz="4" w:space="0" w:color="auto"/>
                  </w:tcBorders>
                  <w:shd w:val="clear" w:color="auto" w:fill="auto"/>
                  <w:vAlign w:val="bottom"/>
                  <w:hideMark/>
                </w:tcPr>
                <w:p w:rsidR="00106ED6" w:rsidRPr="00106ED6" w:rsidRDefault="00106ED6" w:rsidP="00106ED6">
                  <w:pPr>
                    <w:jc w:val="center"/>
                    <w:rPr>
                      <w:rFonts w:ascii="Arial" w:hAnsi="Arial" w:cs="Arial"/>
                      <w:b/>
                      <w:bCs/>
                      <w:sz w:val="24"/>
                      <w:szCs w:val="24"/>
                    </w:rPr>
                  </w:pPr>
                  <w:r w:rsidRPr="00106ED6">
                    <w:rPr>
                      <w:rFonts w:ascii="Arial" w:hAnsi="Arial" w:cs="Arial"/>
                      <w:b/>
                      <w:bCs/>
                      <w:sz w:val="24"/>
                      <w:szCs w:val="24"/>
                    </w:rPr>
                    <w:t>ИТОГО</w:t>
                  </w:r>
                </w:p>
              </w:tc>
              <w:tc>
                <w:tcPr>
                  <w:tcW w:w="2010"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c>
                <w:tcPr>
                  <w:tcW w:w="14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jc w:val="right"/>
                    <w:rPr>
                      <w:rFonts w:ascii="Arial" w:hAnsi="Arial" w:cs="Arial"/>
                      <w:b/>
                      <w:bCs/>
                      <w:sz w:val="24"/>
                      <w:szCs w:val="24"/>
                    </w:rPr>
                  </w:pPr>
                  <w:r w:rsidRPr="00106ED6">
                    <w:rPr>
                      <w:rFonts w:ascii="Arial" w:hAnsi="Arial" w:cs="Arial"/>
                      <w:b/>
                      <w:bCs/>
                      <w:sz w:val="24"/>
                      <w:szCs w:val="24"/>
                    </w:rPr>
                    <w:t>14,81</w:t>
                  </w:r>
                </w:p>
              </w:tc>
              <w:tc>
                <w:tcPr>
                  <w:tcW w:w="1275" w:type="dxa"/>
                  <w:tcBorders>
                    <w:top w:val="nil"/>
                    <w:left w:val="nil"/>
                    <w:bottom w:val="single" w:sz="4" w:space="0" w:color="auto"/>
                    <w:right w:val="single" w:sz="4" w:space="0" w:color="auto"/>
                  </w:tcBorders>
                  <w:shd w:val="clear" w:color="auto" w:fill="auto"/>
                  <w:vAlign w:val="bottom"/>
                  <w:hideMark/>
                </w:tcPr>
                <w:p w:rsidR="00106ED6" w:rsidRPr="00106ED6" w:rsidRDefault="00106ED6" w:rsidP="00106ED6">
                  <w:pPr>
                    <w:rPr>
                      <w:rFonts w:ascii="Arial" w:hAnsi="Arial" w:cs="Arial"/>
                      <w:sz w:val="24"/>
                      <w:szCs w:val="24"/>
                    </w:rPr>
                  </w:pPr>
                  <w:r w:rsidRPr="00106ED6">
                    <w:rPr>
                      <w:rFonts w:ascii="Arial" w:hAnsi="Arial" w:cs="Arial"/>
                      <w:sz w:val="24"/>
                      <w:szCs w:val="24"/>
                    </w:rPr>
                    <w:t> </w:t>
                  </w:r>
                </w:p>
              </w:tc>
            </w:tr>
          </w:tbl>
          <w:p w:rsidR="00106ED6" w:rsidRPr="00106ED6" w:rsidRDefault="00106ED6" w:rsidP="00106ED6">
            <w:pPr>
              <w:rPr>
                <w:rFonts w:ascii="Arial" w:hAnsi="Arial" w:cs="Arial"/>
                <w:sz w:val="24"/>
                <w:szCs w:val="24"/>
              </w:rPr>
            </w:pPr>
          </w:p>
          <w:p w:rsidR="000B5A7F" w:rsidRPr="004B3ED5" w:rsidRDefault="000B5A7F" w:rsidP="00BB4B83">
            <w:pPr>
              <w:jc w:val="center"/>
              <w:rPr>
                <w:sz w:val="22"/>
                <w:szCs w:val="22"/>
              </w:rPr>
            </w:pPr>
          </w:p>
        </w:tc>
      </w:tr>
    </w:tbl>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856996" w:rsidRDefault="00856996" w:rsidP="00952B9E">
      <w:pPr>
        <w:jc w:val="center"/>
        <w:rPr>
          <w:b/>
          <w:sz w:val="28"/>
          <w:szCs w:val="28"/>
        </w:rPr>
      </w:pPr>
    </w:p>
    <w:p w:rsidR="00952B9E" w:rsidRPr="00B61578" w:rsidRDefault="00952B9E" w:rsidP="00952B9E">
      <w:pPr>
        <w:jc w:val="center"/>
        <w:rPr>
          <w:b/>
          <w:sz w:val="28"/>
          <w:szCs w:val="28"/>
        </w:rPr>
      </w:pPr>
      <w:bookmarkStart w:id="16" w:name="_GoBack"/>
      <w:bookmarkEnd w:id="16"/>
      <w:r>
        <w:rPr>
          <w:b/>
          <w:sz w:val="28"/>
          <w:szCs w:val="28"/>
        </w:rPr>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ф.и.о</w:t>
      </w:r>
      <w:r w:rsidRPr="00B61578">
        <w:rPr>
          <w:sz w:val="18"/>
          <w:szCs w:val="18"/>
        </w:rPr>
        <w:t>.</w:t>
      </w:r>
      <w:proofErr w:type="spellEnd"/>
      <w:r w:rsidR="00762B61">
        <w:rPr>
          <w:sz w:val="18"/>
          <w:szCs w:val="18"/>
        </w:rPr>
        <w:t xml:space="preserve"> </w:t>
      </w:r>
      <w:r w:rsidRPr="00B61578">
        <w:rPr>
          <w:sz w:val="18"/>
          <w:szCs w:val="18"/>
        </w:rPr>
        <w:t>физического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(описание предлагаемого претендентом в качестве условия договора</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за содержание и ремонт жилого помещения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lastRenderedPageBreak/>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средств в качестве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г.</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D6" w:rsidRDefault="00CF4CD6">
      <w:r>
        <w:separator/>
      </w:r>
    </w:p>
  </w:endnote>
  <w:endnote w:type="continuationSeparator" w:id="0">
    <w:p w:rsidR="00CF4CD6" w:rsidRDefault="00CF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35" w:rsidRDefault="00255D35"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5D35" w:rsidRDefault="00255D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35" w:rsidRDefault="00255D35"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35" w:rsidRDefault="00255D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D6" w:rsidRDefault="00CF4CD6">
      <w:r>
        <w:separator/>
      </w:r>
    </w:p>
  </w:footnote>
  <w:footnote w:type="continuationSeparator" w:id="0">
    <w:p w:rsidR="00CF4CD6" w:rsidRDefault="00CF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35" w:rsidRDefault="00255D35">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35" w:rsidRDefault="00255D35">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35" w:rsidRDefault="00255D35"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5D35" w:rsidRDefault="00255D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2">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5">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0"/>
  </w:num>
  <w:num w:numId="6">
    <w:abstractNumId w:val="16"/>
  </w:num>
  <w:num w:numId="7">
    <w:abstractNumId w:val="5"/>
  </w:num>
  <w:num w:numId="8">
    <w:abstractNumId w:val="9"/>
  </w:num>
  <w:num w:numId="9">
    <w:abstractNumId w:val="8"/>
  </w:num>
  <w:num w:numId="10">
    <w:abstractNumId w:val="12"/>
  </w:num>
  <w:num w:numId="11">
    <w:abstractNumId w:val="15"/>
  </w:num>
  <w:num w:numId="12">
    <w:abstractNumId w:val="2"/>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7"/>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2B9E"/>
    <w:rsid w:val="00015E88"/>
    <w:rsid w:val="00017A4F"/>
    <w:rsid w:val="00034754"/>
    <w:rsid w:val="00094B26"/>
    <w:rsid w:val="000B5A7F"/>
    <w:rsid w:val="000C5B30"/>
    <w:rsid w:val="000C752A"/>
    <w:rsid w:val="000D7C94"/>
    <w:rsid w:val="00106ED6"/>
    <w:rsid w:val="00110CE4"/>
    <w:rsid w:val="00111DCB"/>
    <w:rsid w:val="00112B6E"/>
    <w:rsid w:val="00136E21"/>
    <w:rsid w:val="00157CA3"/>
    <w:rsid w:val="00175F9C"/>
    <w:rsid w:val="001D0DB0"/>
    <w:rsid w:val="001E5E8A"/>
    <w:rsid w:val="00243055"/>
    <w:rsid w:val="0025445F"/>
    <w:rsid w:val="00255D35"/>
    <w:rsid w:val="00272550"/>
    <w:rsid w:val="0028125D"/>
    <w:rsid w:val="00297D60"/>
    <w:rsid w:val="002A4993"/>
    <w:rsid w:val="002A63FB"/>
    <w:rsid w:val="002C658C"/>
    <w:rsid w:val="002D67E0"/>
    <w:rsid w:val="003258BA"/>
    <w:rsid w:val="00334275"/>
    <w:rsid w:val="00335B32"/>
    <w:rsid w:val="00344DF7"/>
    <w:rsid w:val="0036313D"/>
    <w:rsid w:val="003703FB"/>
    <w:rsid w:val="003A751D"/>
    <w:rsid w:val="003B517F"/>
    <w:rsid w:val="003C0D77"/>
    <w:rsid w:val="003E4203"/>
    <w:rsid w:val="003F19AB"/>
    <w:rsid w:val="004257BE"/>
    <w:rsid w:val="004305BE"/>
    <w:rsid w:val="00446CE2"/>
    <w:rsid w:val="00466458"/>
    <w:rsid w:val="00477D54"/>
    <w:rsid w:val="004B2928"/>
    <w:rsid w:val="004E3C80"/>
    <w:rsid w:val="004E4DAD"/>
    <w:rsid w:val="004F4B73"/>
    <w:rsid w:val="004F5A72"/>
    <w:rsid w:val="0051116B"/>
    <w:rsid w:val="00512423"/>
    <w:rsid w:val="00524A9B"/>
    <w:rsid w:val="005405C0"/>
    <w:rsid w:val="005533B2"/>
    <w:rsid w:val="00557344"/>
    <w:rsid w:val="005A077D"/>
    <w:rsid w:val="005A2DB0"/>
    <w:rsid w:val="005C1D2F"/>
    <w:rsid w:val="005C3739"/>
    <w:rsid w:val="005D54BE"/>
    <w:rsid w:val="005D77DF"/>
    <w:rsid w:val="005F4980"/>
    <w:rsid w:val="0060569A"/>
    <w:rsid w:val="00615CFF"/>
    <w:rsid w:val="00620343"/>
    <w:rsid w:val="006378C4"/>
    <w:rsid w:val="006402B1"/>
    <w:rsid w:val="006B5196"/>
    <w:rsid w:val="006D22D9"/>
    <w:rsid w:val="006D2F4B"/>
    <w:rsid w:val="006D5D80"/>
    <w:rsid w:val="006E1EE5"/>
    <w:rsid w:val="006E58F3"/>
    <w:rsid w:val="006E6A01"/>
    <w:rsid w:val="006F6394"/>
    <w:rsid w:val="00715D46"/>
    <w:rsid w:val="00721B73"/>
    <w:rsid w:val="00722819"/>
    <w:rsid w:val="0072413E"/>
    <w:rsid w:val="0073057B"/>
    <w:rsid w:val="007422C0"/>
    <w:rsid w:val="00762B61"/>
    <w:rsid w:val="0077742F"/>
    <w:rsid w:val="007850D0"/>
    <w:rsid w:val="007B13C6"/>
    <w:rsid w:val="007C5ADE"/>
    <w:rsid w:val="00856996"/>
    <w:rsid w:val="00856E71"/>
    <w:rsid w:val="00857FC8"/>
    <w:rsid w:val="008D54AD"/>
    <w:rsid w:val="008F11AA"/>
    <w:rsid w:val="008F2D6F"/>
    <w:rsid w:val="00910609"/>
    <w:rsid w:val="00913B32"/>
    <w:rsid w:val="0092798E"/>
    <w:rsid w:val="009333B2"/>
    <w:rsid w:val="00942DC7"/>
    <w:rsid w:val="00945BA6"/>
    <w:rsid w:val="00952B9E"/>
    <w:rsid w:val="009641A2"/>
    <w:rsid w:val="00990E12"/>
    <w:rsid w:val="009E3CA8"/>
    <w:rsid w:val="00A13C26"/>
    <w:rsid w:val="00A40B69"/>
    <w:rsid w:val="00A63860"/>
    <w:rsid w:val="00A71EF4"/>
    <w:rsid w:val="00A77802"/>
    <w:rsid w:val="00A81909"/>
    <w:rsid w:val="00A84D3C"/>
    <w:rsid w:val="00A95BBB"/>
    <w:rsid w:val="00AC54ED"/>
    <w:rsid w:val="00AC5975"/>
    <w:rsid w:val="00AE69E2"/>
    <w:rsid w:val="00AF2699"/>
    <w:rsid w:val="00B1303B"/>
    <w:rsid w:val="00B134F7"/>
    <w:rsid w:val="00B364E8"/>
    <w:rsid w:val="00B62EE4"/>
    <w:rsid w:val="00B703D6"/>
    <w:rsid w:val="00B9708D"/>
    <w:rsid w:val="00BA2F40"/>
    <w:rsid w:val="00BB4B83"/>
    <w:rsid w:val="00BD0A48"/>
    <w:rsid w:val="00BF2E1A"/>
    <w:rsid w:val="00BF30F7"/>
    <w:rsid w:val="00BF45DD"/>
    <w:rsid w:val="00BF70BB"/>
    <w:rsid w:val="00C126CB"/>
    <w:rsid w:val="00C1668C"/>
    <w:rsid w:val="00C805B8"/>
    <w:rsid w:val="00C902B2"/>
    <w:rsid w:val="00C90A79"/>
    <w:rsid w:val="00CA6631"/>
    <w:rsid w:val="00CC19B6"/>
    <w:rsid w:val="00CF4CD6"/>
    <w:rsid w:val="00D00687"/>
    <w:rsid w:val="00D32B4D"/>
    <w:rsid w:val="00D53AAE"/>
    <w:rsid w:val="00D95777"/>
    <w:rsid w:val="00DA276E"/>
    <w:rsid w:val="00DB705B"/>
    <w:rsid w:val="00DC7CC3"/>
    <w:rsid w:val="00DD65E2"/>
    <w:rsid w:val="00DE17EB"/>
    <w:rsid w:val="00DF4F76"/>
    <w:rsid w:val="00E048DA"/>
    <w:rsid w:val="00E27848"/>
    <w:rsid w:val="00E73BA6"/>
    <w:rsid w:val="00E83721"/>
    <w:rsid w:val="00E862F5"/>
    <w:rsid w:val="00EE49C1"/>
    <w:rsid w:val="00EF1ADC"/>
    <w:rsid w:val="00EF4C09"/>
    <w:rsid w:val="00F1684B"/>
    <w:rsid w:val="00F602F1"/>
    <w:rsid w:val="00F67FC1"/>
    <w:rsid w:val="00F70EF8"/>
    <w:rsid w:val="00F77A5E"/>
    <w:rsid w:val="00F962AE"/>
    <w:rsid w:val="00FB1D82"/>
    <w:rsid w:val="00FB2456"/>
    <w:rsid w:val="00FB678D"/>
    <w:rsid w:val="00FC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52B9E"/>
    <w:rPr>
      <w:rFonts w:ascii="Courier New" w:eastAsia="Times New Roman" w:hAnsi="Courier New" w:cs="Times New Roman"/>
      <w:sz w:val="20"/>
      <w:szCs w:val="20"/>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rPr>
  </w:style>
  <w:style w:type="character" w:customStyle="1" w:styleId="ae">
    <w:name w:val="Текст сноски Знак"/>
    <w:basedOn w:val="a0"/>
    <w:link w:val="ad"/>
    <w:rsid w:val="00952B9E"/>
    <w:rPr>
      <w:rFonts w:ascii="Times New Roman" w:eastAsia="Times New Roman" w:hAnsi="Times New Roman" w:cs="Times New Roman"/>
      <w:sz w:val="24"/>
      <w:szCs w:val="20"/>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51CA-AE42-4955-8976-D0E1B860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20886</Words>
  <Characters>119051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Пользователь</cp:lastModifiedBy>
  <cp:revision>2</cp:revision>
  <cp:lastPrinted>2017-09-28T08:26:00Z</cp:lastPrinted>
  <dcterms:created xsi:type="dcterms:W3CDTF">2017-10-22T09:12:00Z</dcterms:created>
  <dcterms:modified xsi:type="dcterms:W3CDTF">2017-10-22T09:12:00Z</dcterms:modified>
</cp:coreProperties>
</file>