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3C" w:rsidRPr="00A7123C" w:rsidRDefault="00A7123C" w:rsidP="00A7123C">
      <w:pPr>
        <w:jc w:val="center"/>
        <w:rPr>
          <w:b/>
          <w:smallCaps w:val="0"/>
        </w:rPr>
      </w:pPr>
      <w:r w:rsidRPr="00A7123C">
        <w:rPr>
          <w:b/>
          <w:smallCaps w:val="0"/>
        </w:rPr>
        <w:t>АНТИТЕРРОРИСТИЧЕСКАЯ КОМИССИЯ</w:t>
      </w:r>
    </w:p>
    <w:p w:rsidR="00A7123C" w:rsidRPr="00A7123C" w:rsidRDefault="00A7123C" w:rsidP="00A7123C">
      <w:pPr>
        <w:jc w:val="center"/>
        <w:rPr>
          <w:b/>
          <w:smallCaps w:val="0"/>
        </w:rPr>
      </w:pPr>
      <w:r w:rsidRPr="00A7123C">
        <w:rPr>
          <w:b/>
          <w:smallCaps w:val="0"/>
        </w:rPr>
        <w:t>С</w:t>
      </w:r>
      <w:r>
        <w:rPr>
          <w:b/>
          <w:smallCaps w:val="0"/>
        </w:rPr>
        <w:t>ветлоярского муниципального района</w:t>
      </w:r>
    </w:p>
    <w:p w:rsidR="00A7123C" w:rsidRDefault="00A7123C" w:rsidP="00A7123C">
      <w:pPr>
        <w:jc w:val="center"/>
        <w:rPr>
          <w:b/>
          <w:smallCaps w:val="0"/>
        </w:rPr>
      </w:pPr>
      <w:r w:rsidRPr="00A7123C">
        <w:rPr>
          <w:b/>
          <w:smallCaps w:val="0"/>
        </w:rPr>
        <w:t>В</w:t>
      </w:r>
      <w:r>
        <w:rPr>
          <w:b/>
          <w:smallCaps w:val="0"/>
        </w:rPr>
        <w:t>олгоградской области</w:t>
      </w:r>
    </w:p>
    <w:p w:rsidR="00A7123C" w:rsidRDefault="00A7123C" w:rsidP="00A7123C">
      <w:pPr>
        <w:jc w:val="center"/>
        <w:rPr>
          <w:b/>
          <w:smallCaps w:val="0"/>
        </w:rPr>
      </w:pPr>
    </w:p>
    <w:p w:rsidR="00A7123C" w:rsidRDefault="00A7123C" w:rsidP="00A7123C">
      <w:pPr>
        <w:jc w:val="center"/>
        <w:rPr>
          <w:b/>
          <w:smallCaps w:val="0"/>
        </w:rPr>
      </w:pPr>
      <w:r>
        <w:rPr>
          <w:b/>
          <w:smallCaps w:val="0"/>
        </w:rPr>
        <w:t>РЕШЕНИЕ</w:t>
      </w:r>
      <w:r w:rsidR="001973B8">
        <w:rPr>
          <w:b/>
          <w:smallCaps w:val="0"/>
        </w:rPr>
        <w:t xml:space="preserve"> </w:t>
      </w:r>
    </w:p>
    <w:p w:rsidR="00A7123C" w:rsidRDefault="00A7123C" w:rsidP="00A7123C">
      <w:pPr>
        <w:rPr>
          <w:b/>
          <w:smallCaps w:val="0"/>
        </w:rPr>
      </w:pPr>
    </w:p>
    <w:p w:rsidR="00236D5A" w:rsidRDefault="00236D5A" w:rsidP="00A7123C">
      <w:pPr>
        <w:rPr>
          <w:b/>
          <w:smallCaps w:val="0"/>
        </w:rPr>
      </w:pPr>
    </w:p>
    <w:p w:rsidR="00A7123C" w:rsidRPr="00A7123C" w:rsidRDefault="00322900" w:rsidP="00A7123C">
      <w:pPr>
        <w:rPr>
          <w:smallCaps w:val="0"/>
        </w:rPr>
      </w:pPr>
      <w:r>
        <w:rPr>
          <w:smallCaps w:val="0"/>
        </w:rPr>
        <w:t>2</w:t>
      </w:r>
      <w:r w:rsidR="001973B8">
        <w:rPr>
          <w:smallCaps w:val="0"/>
        </w:rPr>
        <w:t>5</w:t>
      </w:r>
      <w:r w:rsidR="00A7123C" w:rsidRPr="00A7123C">
        <w:rPr>
          <w:smallCaps w:val="0"/>
        </w:rPr>
        <w:t>. 0</w:t>
      </w:r>
      <w:r>
        <w:rPr>
          <w:smallCaps w:val="0"/>
        </w:rPr>
        <w:t>4</w:t>
      </w:r>
      <w:r w:rsidR="00A7123C" w:rsidRPr="00A7123C">
        <w:rPr>
          <w:smallCaps w:val="0"/>
        </w:rPr>
        <w:t>. 201</w:t>
      </w:r>
      <w:r w:rsidR="001973B8">
        <w:rPr>
          <w:smallCaps w:val="0"/>
        </w:rPr>
        <w:t>6</w:t>
      </w:r>
      <w:r w:rsidR="00A7123C" w:rsidRPr="00A7123C">
        <w:rPr>
          <w:smallCaps w:val="0"/>
        </w:rPr>
        <w:t>г.</w:t>
      </w:r>
      <w:r w:rsidR="00A7123C">
        <w:rPr>
          <w:smallCaps w:val="0"/>
        </w:rPr>
        <w:t xml:space="preserve">                                                №</w:t>
      </w:r>
      <w:r w:rsidR="00236D5A">
        <w:rPr>
          <w:smallCaps w:val="0"/>
        </w:rPr>
        <w:t xml:space="preserve"> </w:t>
      </w:r>
      <w:r>
        <w:rPr>
          <w:smallCaps w:val="0"/>
        </w:rPr>
        <w:t>7</w:t>
      </w:r>
    </w:p>
    <w:p w:rsidR="00A7123C" w:rsidRDefault="00A7123C" w:rsidP="00A7123C">
      <w:pPr>
        <w:rPr>
          <w:smallCaps w:val="0"/>
        </w:rPr>
      </w:pPr>
    </w:p>
    <w:p w:rsidR="00236D5A" w:rsidRDefault="00236D5A" w:rsidP="00A7123C">
      <w:pPr>
        <w:rPr>
          <w:smallCaps w:val="0"/>
        </w:rPr>
      </w:pPr>
    </w:p>
    <w:p w:rsidR="00236D5A" w:rsidRDefault="00236D5A" w:rsidP="00A7123C">
      <w:pPr>
        <w:rPr>
          <w:smallCaps w:val="0"/>
        </w:rPr>
      </w:pPr>
    </w:p>
    <w:p w:rsidR="00236D5A" w:rsidRDefault="00236D5A" w:rsidP="00A7123C">
      <w:pPr>
        <w:rPr>
          <w:smallCaps w:val="0"/>
        </w:rPr>
      </w:pPr>
    </w:p>
    <w:p w:rsidR="00322900" w:rsidRDefault="00322900" w:rsidP="00A7123C">
      <w:pPr>
        <w:rPr>
          <w:smallCaps w:val="0"/>
        </w:rPr>
      </w:pPr>
      <w:r w:rsidRPr="00322900">
        <w:rPr>
          <w:smallCaps w:val="0"/>
        </w:rPr>
        <w:t xml:space="preserve">О выполнении решения АТК </w:t>
      </w:r>
      <w:proofErr w:type="gramStart"/>
      <w:r w:rsidRPr="00322900">
        <w:rPr>
          <w:smallCaps w:val="0"/>
        </w:rPr>
        <w:t>Волгоградской</w:t>
      </w:r>
      <w:proofErr w:type="gramEnd"/>
      <w:r w:rsidRPr="00322900">
        <w:rPr>
          <w:smallCaps w:val="0"/>
        </w:rPr>
        <w:t xml:space="preserve"> </w:t>
      </w:r>
    </w:p>
    <w:p w:rsidR="00322900" w:rsidRDefault="00322900" w:rsidP="00A7123C">
      <w:pPr>
        <w:rPr>
          <w:smallCaps w:val="0"/>
        </w:rPr>
      </w:pPr>
      <w:r w:rsidRPr="00322900">
        <w:rPr>
          <w:smallCaps w:val="0"/>
        </w:rPr>
        <w:t xml:space="preserve">области от 27.10.2015 № 10 «О повышении </w:t>
      </w:r>
      <w:bookmarkStart w:id="0" w:name="_GoBack"/>
      <w:bookmarkEnd w:id="0"/>
    </w:p>
    <w:p w:rsidR="00322900" w:rsidRDefault="00322900" w:rsidP="00A7123C">
      <w:pPr>
        <w:rPr>
          <w:smallCaps w:val="0"/>
        </w:rPr>
      </w:pPr>
      <w:r w:rsidRPr="00322900">
        <w:rPr>
          <w:smallCaps w:val="0"/>
        </w:rPr>
        <w:t>антитеррористической защищенности мест</w:t>
      </w:r>
    </w:p>
    <w:p w:rsidR="00322900" w:rsidRDefault="00322900" w:rsidP="00A7123C">
      <w:pPr>
        <w:rPr>
          <w:smallCaps w:val="0"/>
        </w:rPr>
      </w:pPr>
      <w:r w:rsidRPr="00322900">
        <w:rPr>
          <w:smallCaps w:val="0"/>
        </w:rPr>
        <w:t xml:space="preserve">массового пребывания людей, реализации </w:t>
      </w:r>
      <w:proofErr w:type="gramStart"/>
      <w:r w:rsidRPr="00322900">
        <w:rPr>
          <w:smallCaps w:val="0"/>
        </w:rPr>
        <w:t>на</w:t>
      </w:r>
      <w:proofErr w:type="gramEnd"/>
    </w:p>
    <w:p w:rsidR="00322900" w:rsidRDefault="00322900" w:rsidP="00A7123C">
      <w:pPr>
        <w:rPr>
          <w:smallCaps w:val="0"/>
        </w:rPr>
      </w:pPr>
      <w:r w:rsidRPr="00322900">
        <w:rPr>
          <w:smallCaps w:val="0"/>
        </w:rPr>
        <w:t>территории Волгоградской области положений</w:t>
      </w:r>
    </w:p>
    <w:p w:rsidR="00322900" w:rsidRDefault="00322900" w:rsidP="00A7123C">
      <w:pPr>
        <w:rPr>
          <w:smallCaps w:val="0"/>
        </w:rPr>
      </w:pPr>
      <w:r w:rsidRPr="00322900">
        <w:rPr>
          <w:smallCaps w:val="0"/>
        </w:rPr>
        <w:t>постановления Правитель</w:t>
      </w:r>
      <w:r>
        <w:rPr>
          <w:smallCaps w:val="0"/>
        </w:rPr>
        <w:t>ства Российской Федерации</w:t>
      </w:r>
    </w:p>
    <w:p w:rsidR="00322900" w:rsidRDefault="00322900" w:rsidP="00A7123C">
      <w:pPr>
        <w:rPr>
          <w:smallCaps w:val="0"/>
        </w:rPr>
      </w:pPr>
      <w:r w:rsidRPr="00322900">
        <w:rPr>
          <w:smallCaps w:val="0"/>
        </w:rPr>
        <w:t xml:space="preserve">от 25.03.2015 № 272 «Об утверждении требований </w:t>
      </w:r>
      <w:proofErr w:type="gramStart"/>
      <w:r w:rsidRPr="00322900">
        <w:rPr>
          <w:smallCaps w:val="0"/>
        </w:rPr>
        <w:t>к</w:t>
      </w:r>
      <w:proofErr w:type="gramEnd"/>
    </w:p>
    <w:p w:rsidR="00322900" w:rsidRDefault="00322900" w:rsidP="00A7123C">
      <w:pPr>
        <w:rPr>
          <w:smallCaps w:val="0"/>
        </w:rPr>
      </w:pPr>
      <w:r w:rsidRPr="00322900">
        <w:rPr>
          <w:smallCaps w:val="0"/>
        </w:rPr>
        <w:t xml:space="preserve">антитеррористической защищенности мест </w:t>
      </w:r>
      <w:proofErr w:type="gramStart"/>
      <w:r w:rsidRPr="00322900">
        <w:rPr>
          <w:smallCaps w:val="0"/>
        </w:rPr>
        <w:t>массового</w:t>
      </w:r>
      <w:proofErr w:type="gramEnd"/>
    </w:p>
    <w:p w:rsidR="00322900" w:rsidRDefault="00322900" w:rsidP="00A7123C">
      <w:pPr>
        <w:rPr>
          <w:smallCaps w:val="0"/>
        </w:rPr>
      </w:pPr>
      <w:proofErr w:type="gramStart"/>
      <w:r w:rsidRPr="00322900">
        <w:rPr>
          <w:smallCaps w:val="0"/>
        </w:rPr>
        <w:t>пребывания людей и объектов (территорий, подлежащих</w:t>
      </w:r>
      <w:proofErr w:type="gramEnd"/>
    </w:p>
    <w:p w:rsidR="00322900" w:rsidRDefault="00322900" w:rsidP="00A7123C">
      <w:pPr>
        <w:rPr>
          <w:smallCaps w:val="0"/>
        </w:rPr>
      </w:pPr>
      <w:r w:rsidRPr="00322900">
        <w:rPr>
          <w:smallCaps w:val="0"/>
        </w:rPr>
        <w:t xml:space="preserve">обязательной охране полицией, и форм паспортов </w:t>
      </w:r>
    </w:p>
    <w:p w:rsidR="00A7123C" w:rsidRDefault="00322900" w:rsidP="00322900">
      <w:pPr>
        <w:rPr>
          <w:smallCaps w:val="0"/>
        </w:rPr>
      </w:pPr>
      <w:r w:rsidRPr="00322900">
        <w:rPr>
          <w:smallCaps w:val="0"/>
        </w:rPr>
        <w:t xml:space="preserve">безопасности таких мест и объектов (территорий)».         </w:t>
      </w:r>
    </w:p>
    <w:p w:rsidR="00A7123C" w:rsidRDefault="00A7123C" w:rsidP="00A7123C">
      <w:pPr>
        <w:rPr>
          <w:smallCaps w:val="0"/>
        </w:rPr>
      </w:pPr>
    </w:p>
    <w:p w:rsidR="00A7123C" w:rsidRDefault="00A7123C" w:rsidP="00A7123C">
      <w:pPr>
        <w:rPr>
          <w:smallCaps w:val="0"/>
        </w:rPr>
      </w:pPr>
    </w:p>
    <w:p w:rsidR="00236D5A" w:rsidRPr="00A7123C" w:rsidRDefault="00236D5A" w:rsidP="00A7123C">
      <w:pPr>
        <w:rPr>
          <w:smallCaps w:val="0"/>
        </w:rPr>
      </w:pPr>
    </w:p>
    <w:p w:rsidR="007C7C23" w:rsidRPr="007C7C23" w:rsidRDefault="00DA5387" w:rsidP="007C7C23">
      <w:pPr>
        <w:jc w:val="both"/>
        <w:rPr>
          <w:smallCaps w:val="0"/>
        </w:rPr>
      </w:pPr>
      <w:r>
        <w:rPr>
          <w:smallCaps w:val="0"/>
        </w:rPr>
        <w:t xml:space="preserve">            </w:t>
      </w:r>
      <w:proofErr w:type="gramStart"/>
      <w:r w:rsidR="00A7123C" w:rsidRPr="00A7123C">
        <w:rPr>
          <w:smallCaps w:val="0"/>
        </w:rPr>
        <w:t xml:space="preserve">Заслушав и обсудив </w:t>
      </w:r>
      <w:r w:rsidR="00322900">
        <w:rPr>
          <w:smallCaps w:val="0"/>
        </w:rPr>
        <w:t>информацию</w:t>
      </w:r>
      <w:r w:rsidR="00A7123C" w:rsidRPr="00A7123C">
        <w:rPr>
          <w:smallCaps w:val="0"/>
        </w:rPr>
        <w:t xml:space="preserve"> секретаря АТК муниципального района (Б</w:t>
      </w:r>
      <w:r w:rsidR="00A7123C">
        <w:rPr>
          <w:smallCaps w:val="0"/>
        </w:rPr>
        <w:t>урлуцкий А. В</w:t>
      </w:r>
      <w:r w:rsidR="00A7123C" w:rsidRPr="00A7123C">
        <w:rPr>
          <w:smallCaps w:val="0"/>
        </w:rPr>
        <w:t>.)</w:t>
      </w:r>
      <w:r w:rsidR="004457B7">
        <w:rPr>
          <w:smallCaps w:val="0"/>
        </w:rPr>
        <w:t>, мнение членов АТК Светлоярского муниципального района и приглашенных лиц</w:t>
      </w:r>
      <w:r w:rsidR="00A7123C" w:rsidRPr="00A7123C">
        <w:rPr>
          <w:smallCaps w:val="0"/>
        </w:rPr>
        <w:t xml:space="preserve">, антитеррористическая комиссия Светлоярского муниципального района </w:t>
      </w:r>
      <w:r w:rsidR="007C7C23">
        <w:rPr>
          <w:smallCaps w:val="0"/>
        </w:rPr>
        <w:t xml:space="preserve">отмечает, что органами местного самоуправления Светлоярского муниципального района организована и проводится работа по реализации </w:t>
      </w:r>
      <w:r w:rsidR="007C7C23" w:rsidRPr="007C7C23">
        <w:rPr>
          <w:smallCaps w:val="0"/>
        </w:rPr>
        <w:t>положений</w:t>
      </w:r>
      <w:r w:rsidR="007C7C23">
        <w:rPr>
          <w:smallCaps w:val="0"/>
        </w:rPr>
        <w:t xml:space="preserve"> </w:t>
      </w:r>
      <w:r w:rsidR="007C7C23" w:rsidRPr="007C7C23">
        <w:rPr>
          <w:smallCaps w:val="0"/>
        </w:rPr>
        <w:t>постановления Правительства Российской Федерации</w:t>
      </w:r>
      <w:r w:rsidR="007C7C23">
        <w:rPr>
          <w:smallCaps w:val="0"/>
        </w:rPr>
        <w:t xml:space="preserve"> </w:t>
      </w:r>
      <w:r w:rsidR="007C7C23" w:rsidRPr="007C7C23">
        <w:rPr>
          <w:smallCaps w:val="0"/>
        </w:rPr>
        <w:t>от 25.03.2015 № 272 «Об утверждении требований к</w:t>
      </w:r>
      <w:r w:rsidR="007C7C23">
        <w:rPr>
          <w:smallCaps w:val="0"/>
        </w:rPr>
        <w:t xml:space="preserve"> </w:t>
      </w:r>
      <w:r w:rsidR="007C7C23" w:rsidRPr="007C7C23">
        <w:rPr>
          <w:smallCaps w:val="0"/>
        </w:rPr>
        <w:t>антитеррористической защищенности мест массового</w:t>
      </w:r>
      <w:r w:rsidR="007C7C23">
        <w:rPr>
          <w:smallCaps w:val="0"/>
        </w:rPr>
        <w:t xml:space="preserve"> </w:t>
      </w:r>
      <w:r w:rsidR="007C7C23" w:rsidRPr="007C7C23">
        <w:rPr>
          <w:smallCaps w:val="0"/>
        </w:rPr>
        <w:t>пребывания людей и объектов (территорий</w:t>
      </w:r>
      <w:proofErr w:type="gramEnd"/>
      <w:r w:rsidR="007C7C23" w:rsidRPr="007C7C23">
        <w:rPr>
          <w:smallCaps w:val="0"/>
        </w:rPr>
        <w:t>, подлежащих</w:t>
      </w:r>
      <w:r w:rsidR="007C7C23">
        <w:rPr>
          <w:smallCaps w:val="0"/>
        </w:rPr>
        <w:t xml:space="preserve"> </w:t>
      </w:r>
      <w:r w:rsidR="007C7C23" w:rsidRPr="007C7C23">
        <w:rPr>
          <w:smallCaps w:val="0"/>
        </w:rPr>
        <w:t>обязательной охране полицией, и форм паспортов безопасности таких мест и объектов (территорий)»</w:t>
      </w:r>
      <w:r w:rsidR="007C7C23">
        <w:rPr>
          <w:smallCaps w:val="0"/>
        </w:rPr>
        <w:t>, а также</w:t>
      </w:r>
      <w:r w:rsidR="007C7C23" w:rsidRPr="007C7C23">
        <w:t xml:space="preserve"> </w:t>
      </w:r>
      <w:r w:rsidR="007C7C23" w:rsidRPr="007C7C23">
        <w:rPr>
          <w:smallCaps w:val="0"/>
        </w:rPr>
        <w:t>исполн</w:t>
      </w:r>
      <w:r w:rsidR="007C7C23">
        <w:rPr>
          <w:smallCaps w:val="0"/>
        </w:rPr>
        <w:t>яется</w:t>
      </w:r>
      <w:r w:rsidR="007C7C23" w:rsidRPr="007C7C23">
        <w:rPr>
          <w:smallCaps w:val="0"/>
        </w:rPr>
        <w:t xml:space="preserve"> решени</w:t>
      </w:r>
      <w:r w:rsidR="007C7C23">
        <w:rPr>
          <w:smallCaps w:val="0"/>
        </w:rPr>
        <w:t>е</w:t>
      </w:r>
      <w:r w:rsidR="007C7C23" w:rsidRPr="007C7C23">
        <w:rPr>
          <w:smallCaps w:val="0"/>
        </w:rPr>
        <w:t xml:space="preserve"> АТК Волгоградской </w:t>
      </w:r>
    </w:p>
    <w:p w:rsidR="00A7123C" w:rsidRDefault="007C7C23" w:rsidP="007C7C23">
      <w:pPr>
        <w:jc w:val="both"/>
        <w:rPr>
          <w:smallCaps w:val="0"/>
        </w:rPr>
      </w:pPr>
      <w:proofErr w:type="gramStart"/>
      <w:r w:rsidRPr="007C7C23">
        <w:rPr>
          <w:smallCaps w:val="0"/>
        </w:rPr>
        <w:t>области от 27.10.2015 № 10 «О повышении антитеррористической защищенности мест</w:t>
      </w:r>
      <w:r>
        <w:rPr>
          <w:smallCaps w:val="0"/>
        </w:rPr>
        <w:t xml:space="preserve"> </w:t>
      </w:r>
      <w:r w:rsidRPr="007C7C23">
        <w:rPr>
          <w:smallCaps w:val="0"/>
        </w:rPr>
        <w:t>массового пребывания людей, реализации на</w:t>
      </w:r>
      <w:r>
        <w:rPr>
          <w:smallCaps w:val="0"/>
        </w:rPr>
        <w:t xml:space="preserve"> </w:t>
      </w:r>
      <w:r w:rsidRPr="007C7C23">
        <w:rPr>
          <w:smallCaps w:val="0"/>
        </w:rPr>
        <w:t>территории Волгоградской области положений</w:t>
      </w:r>
      <w:r>
        <w:rPr>
          <w:smallCaps w:val="0"/>
        </w:rPr>
        <w:t xml:space="preserve"> </w:t>
      </w:r>
      <w:r w:rsidRPr="007C7C23">
        <w:rPr>
          <w:smallCaps w:val="0"/>
        </w:rPr>
        <w:t>постановления Правительства Российской Федерации</w:t>
      </w:r>
      <w:r>
        <w:rPr>
          <w:smallCaps w:val="0"/>
        </w:rPr>
        <w:t xml:space="preserve"> </w:t>
      </w:r>
      <w:r w:rsidRPr="007C7C23">
        <w:rPr>
          <w:smallCaps w:val="0"/>
        </w:rPr>
        <w:t>от 25.03.2015 № 272 «Об утверждении требований к</w:t>
      </w:r>
      <w:r>
        <w:rPr>
          <w:smallCaps w:val="0"/>
        </w:rPr>
        <w:t xml:space="preserve"> </w:t>
      </w:r>
      <w:r w:rsidRPr="007C7C23">
        <w:rPr>
          <w:smallCaps w:val="0"/>
        </w:rPr>
        <w:t>антитеррористической защищенности мест массового</w:t>
      </w:r>
      <w:r>
        <w:rPr>
          <w:smallCaps w:val="0"/>
        </w:rPr>
        <w:t xml:space="preserve"> </w:t>
      </w:r>
      <w:r w:rsidRPr="007C7C23">
        <w:rPr>
          <w:smallCaps w:val="0"/>
        </w:rPr>
        <w:t>пребывания людей и объектов (территорий, подлежащих</w:t>
      </w:r>
      <w:r>
        <w:rPr>
          <w:smallCaps w:val="0"/>
        </w:rPr>
        <w:t xml:space="preserve"> </w:t>
      </w:r>
      <w:r w:rsidRPr="007C7C23">
        <w:rPr>
          <w:smallCaps w:val="0"/>
        </w:rPr>
        <w:t xml:space="preserve">обязательной охране полицией, и форм паспортов </w:t>
      </w:r>
      <w:r>
        <w:rPr>
          <w:smallCaps w:val="0"/>
        </w:rPr>
        <w:t xml:space="preserve"> </w:t>
      </w:r>
      <w:r w:rsidRPr="007C7C23">
        <w:rPr>
          <w:smallCaps w:val="0"/>
        </w:rPr>
        <w:t>безопасности таких м</w:t>
      </w:r>
      <w:r>
        <w:rPr>
          <w:smallCaps w:val="0"/>
        </w:rPr>
        <w:t>ест и объектов (территорий)».</w:t>
      </w:r>
      <w:proofErr w:type="gramEnd"/>
      <w:r>
        <w:rPr>
          <w:smallCaps w:val="0"/>
        </w:rPr>
        <w:t xml:space="preserve"> Администрацией Светлоярского муниципального района создана </w:t>
      </w:r>
      <w:r w:rsidR="001434AB">
        <w:rPr>
          <w:smallCaps w:val="0"/>
        </w:rPr>
        <w:t>межведомственная комиссия</w:t>
      </w:r>
      <w:r>
        <w:rPr>
          <w:smallCaps w:val="0"/>
        </w:rPr>
        <w:t xml:space="preserve"> по обследованию </w:t>
      </w:r>
      <w:r w:rsidR="001434AB">
        <w:rPr>
          <w:smallCaps w:val="0"/>
        </w:rPr>
        <w:t>мест массового пребывания людей</w:t>
      </w:r>
      <w:r>
        <w:rPr>
          <w:smallCaps w:val="0"/>
        </w:rPr>
        <w:t xml:space="preserve">, составлен перечень мест массового пребывания людей на территории Светлоярского муниципального района. Проводится паспортизация мест массового пребывания людей. В связи с </w:t>
      </w:r>
      <w:proofErr w:type="gramStart"/>
      <w:r>
        <w:rPr>
          <w:smallCaps w:val="0"/>
        </w:rPr>
        <w:t>указанным</w:t>
      </w:r>
      <w:proofErr w:type="gramEnd"/>
      <w:r>
        <w:rPr>
          <w:smallCaps w:val="0"/>
        </w:rPr>
        <w:t xml:space="preserve"> антитеррористическая комиссия Светлоярского муниципального района </w:t>
      </w:r>
      <w:r w:rsidR="00A7123C" w:rsidRPr="00A7123C">
        <w:rPr>
          <w:smallCaps w:val="0"/>
        </w:rPr>
        <w:t>решила:</w:t>
      </w:r>
    </w:p>
    <w:p w:rsidR="004948EF" w:rsidRPr="00A7123C" w:rsidRDefault="004948EF" w:rsidP="00A7123C">
      <w:pPr>
        <w:jc w:val="both"/>
        <w:rPr>
          <w:smallCaps w:val="0"/>
        </w:rPr>
      </w:pPr>
    </w:p>
    <w:p w:rsidR="00A7123C" w:rsidRPr="009219CE" w:rsidRDefault="00322900" w:rsidP="009219CE">
      <w:pPr>
        <w:pStyle w:val="a3"/>
        <w:numPr>
          <w:ilvl w:val="0"/>
          <w:numId w:val="3"/>
        </w:numPr>
        <w:ind w:left="0" w:firstLine="0"/>
        <w:rPr>
          <w:smallCaps w:val="0"/>
        </w:rPr>
      </w:pPr>
      <w:r w:rsidRPr="009219CE">
        <w:rPr>
          <w:smallCaps w:val="0"/>
        </w:rPr>
        <w:t>Информацию секретаря АТК Светлоярского муниципального района принять к сведению.</w:t>
      </w:r>
    </w:p>
    <w:p w:rsidR="004948EF" w:rsidRDefault="001973B8" w:rsidP="00A7123C">
      <w:pPr>
        <w:rPr>
          <w:smallCaps w:val="0"/>
        </w:rPr>
      </w:pPr>
      <w:r>
        <w:rPr>
          <w:smallCaps w:val="0"/>
        </w:rPr>
        <w:t xml:space="preserve">   </w:t>
      </w:r>
    </w:p>
    <w:p w:rsidR="009219CE" w:rsidRPr="009219CE" w:rsidRDefault="001973B8" w:rsidP="009219CE">
      <w:pPr>
        <w:pStyle w:val="a3"/>
        <w:numPr>
          <w:ilvl w:val="0"/>
          <w:numId w:val="3"/>
        </w:numPr>
        <w:ind w:left="0" w:firstLine="0"/>
        <w:jc w:val="both"/>
        <w:rPr>
          <w:smallCaps w:val="0"/>
        </w:rPr>
      </w:pPr>
      <w:r w:rsidRPr="009219CE">
        <w:rPr>
          <w:smallCaps w:val="0"/>
        </w:rPr>
        <w:t>Секретарю АТК Светлоярского муниципального района</w:t>
      </w:r>
      <w:r w:rsidR="009219CE">
        <w:rPr>
          <w:smallCaps w:val="0"/>
        </w:rPr>
        <w:t xml:space="preserve"> (Бурлуцкий А. В.)</w:t>
      </w:r>
      <w:r w:rsidR="009219CE" w:rsidRPr="009219CE">
        <w:rPr>
          <w:smallCaps w:val="0"/>
        </w:rPr>
        <w:t>:</w:t>
      </w:r>
    </w:p>
    <w:p w:rsidR="009219CE" w:rsidRDefault="009219CE" w:rsidP="009219CE">
      <w:pPr>
        <w:jc w:val="both"/>
        <w:rPr>
          <w:smallCaps w:val="0"/>
        </w:rPr>
      </w:pPr>
      <w:r>
        <w:rPr>
          <w:smallCaps w:val="0"/>
        </w:rPr>
        <w:t>-</w:t>
      </w:r>
      <w:r w:rsidR="001973B8" w:rsidRPr="009219CE">
        <w:rPr>
          <w:smallCaps w:val="0"/>
        </w:rPr>
        <w:t xml:space="preserve"> </w:t>
      </w:r>
      <w:r w:rsidR="00322900" w:rsidRPr="009219CE">
        <w:rPr>
          <w:smallCaps w:val="0"/>
        </w:rPr>
        <w:t xml:space="preserve">направить повторно руководителям (пользователям) мест массового пребывания людей официальные уведомления о необходимости скорейшего </w:t>
      </w:r>
      <w:proofErr w:type="gramStart"/>
      <w:r w:rsidR="00322900" w:rsidRPr="009219CE">
        <w:rPr>
          <w:smallCaps w:val="0"/>
        </w:rPr>
        <w:t>завершения паспортизации мест массового пребывания людей</w:t>
      </w:r>
      <w:proofErr w:type="gramEnd"/>
      <w:r>
        <w:rPr>
          <w:smallCaps w:val="0"/>
        </w:rPr>
        <w:t>;</w:t>
      </w:r>
      <w:r w:rsidR="00322900" w:rsidRPr="009219CE">
        <w:rPr>
          <w:smallCaps w:val="0"/>
        </w:rPr>
        <w:t xml:space="preserve"> </w:t>
      </w:r>
    </w:p>
    <w:p w:rsidR="009219CE" w:rsidRDefault="009219CE" w:rsidP="009219CE">
      <w:pPr>
        <w:jc w:val="both"/>
        <w:rPr>
          <w:smallCaps w:val="0"/>
        </w:rPr>
      </w:pPr>
      <w:r>
        <w:rPr>
          <w:smallCaps w:val="0"/>
        </w:rPr>
        <w:t xml:space="preserve">- </w:t>
      </w:r>
      <w:r w:rsidR="00322900" w:rsidRPr="009219CE">
        <w:rPr>
          <w:smallCaps w:val="0"/>
        </w:rPr>
        <w:t xml:space="preserve">усилить </w:t>
      </w:r>
      <w:proofErr w:type="gramStart"/>
      <w:r w:rsidR="00322900" w:rsidRPr="009219CE">
        <w:rPr>
          <w:smallCaps w:val="0"/>
        </w:rPr>
        <w:t>контроль за</w:t>
      </w:r>
      <w:proofErr w:type="gramEnd"/>
      <w:r w:rsidR="00322900" w:rsidRPr="009219CE">
        <w:rPr>
          <w:smallCaps w:val="0"/>
        </w:rPr>
        <w:t xml:space="preserve"> проведением работ</w:t>
      </w:r>
      <w:r>
        <w:rPr>
          <w:smallCaps w:val="0"/>
        </w:rPr>
        <w:t>;</w:t>
      </w:r>
    </w:p>
    <w:p w:rsidR="007C7C23" w:rsidRPr="009219CE" w:rsidRDefault="009219CE" w:rsidP="009219CE">
      <w:pPr>
        <w:jc w:val="both"/>
        <w:rPr>
          <w:smallCaps w:val="0"/>
        </w:rPr>
      </w:pPr>
      <w:r>
        <w:rPr>
          <w:smallCaps w:val="0"/>
        </w:rPr>
        <w:t>-</w:t>
      </w:r>
      <w:r w:rsidR="00322900" w:rsidRPr="009219CE">
        <w:rPr>
          <w:smallCaps w:val="0"/>
        </w:rPr>
        <w:t xml:space="preserve"> </w:t>
      </w:r>
      <w:r>
        <w:rPr>
          <w:smallCaps w:val="0"/>
        </w:rPr>
        <w:t>п</w:t>
      </w:r>
      <w:r w:rsidRPr="009219CE">
        <w:rPr>
          <w:smallCaps w:val="0"/>
        </w:rPr>
        <w:t>ри необходимости оказывать методическую помощь руководителям</w:t>
      </w:r>
      <w:r w:rsidR="001434AB">
        <w:rPr>
          <w:smallCaps w:val="0"/>
        </w:rPr>
        <w:t xml:space="preserve"> - пользователям</w:t>
      </w:r>
      <w:r w:rsidRPr="009219CE">
        <w:rPr>
          <w:smallCaps w:val="0"/>
        </w:rPr>
        <w:t xml:space="preserve"> </w:t>
      </w:r>
      <w:r w:rsidR="001434AB">
        <w:rPr>
          <w:smallCaps w:val="0"/>
        </w:rPr>
        <w:t>мест массового пребывания людей</w:t>
      </w:r>
      <w:r w:rsidRPr="009219CE">
        <w:rPr>
          <w:smallCaps w:val="0"/>
        </w:rPr>
        <w:t xml:space="preserve"> при исполнении данного решения</w:t>
      </w:r>
      <w:r>
        <w:rPr>
          <w:smallCaps w:val="0"/>
        </w:rPr>
        <w:t>;</w:t>
      </w:r>
    </w:p>
    <w:p w:rsidR="00A7123C" w:rsidRPr="007C7C23" w:rsidRDefault="009219CE" w:rsidP="007C7C23">
      <w:pPr>
        <w:jc w:val="both"/>
        <w:rPr>
          <w:smallCaps w:val="0"/>
        </w:rPr>
      </w:pPr>
      <w:r>
        <w:rPr>
          <w:smallCaps w:val="0"/>
        </w:rPr>
        <w:t>- о</w:t>
      </w:r>
      <w:r w:rsidR="00322900" w:rsidRPr="007C7C23">
        <w:rPr>
          <w:smallCaps w:val="0"/>
        </w:rPr>
        <w:t xml:space="preserve"> результатах проводимых мероприятий докладывать на каждом заседании АТК с указанием лиц, не исполняющих данное требование.</w:t>
      </w:r>
    </w:p>
    <w:p w:rsidR="00A7123C" w:rsidRDefault="00A7123C" w:rsidP="00A7123C"/>
    <w:p w:rsidR="00236D5A" w:rsidRDefault="00236D5A" w:rsidP="00A7123C"/>
    <w:p w:rsidR="00A7123C" w:rsidRDefault="00A7123C" w:rsidP="00A7123C"/>
    <w:p w:rsidR="001F1534" w:rsidRDefault="001F1534" w:rsidP="00A7123C">
      <w:pPr>
        <w:rPr>
          <w:smallCaps w:val="0"/>
        </w:rPr>
      </w:pPr>
    </w:p>
    <w:p w:rsidR="001F1534" w:rsidRDefault="001F1534" w:rsidP="00A7123C">
      <w:pPr>
        <w:rPr>
          <w:smallCaps w:val="0"/>
        </w:rPr>
      </w:pPr>
    </w:p>
    <w:p w:rsidR="00E63F68" w:rsidRPr="00E63F68" w:rsidRDefault="00E63F68" w:rsidP="00E63F68">
      <w:pPr>
        <w:rPr>
          <w:smallCaps w:val="0"/>
        </w:rPr>
      </w:pPr>
      <w:r w:rsidRPr="00E63F68">
        <w:rPr>
          <w:smallCaps w:val="0"/>
        </w:rPr>
        <w:t xml:space="preserve">И. о. председателя антитеррористической комиссии   </w:t>
      </w:r>
    </w:p>
    <w:p w:rsidR="00A7123C" w:rsidRPr="00A7123C" w:rsidRDefault="00E63F68" w:rsidP="00E63F68">
      <w:pPr>
        <w:rPr>
          <w:smallCaps w:val="0"/>
        </w:rPr>
      </w:pPr>
      <w:r w:rsidRPr="00E63F68">
        <w:rPr>
          <w:smallCaps w:val="0"/>
        </w:rPr>
        <w:t xml:space="preserve">Светлоярского муниципального района                                                Ю. А. Хонин </w:t>
      </w:r>
    </w:p>
    <w:p w:rsidR="00A7123C" w:rsidRPr="00A7123C" w:rsidRDefault="00A7123C" w:rsidP="00A7123C">
      <w:pPr>
        <w:rPr>
          <w:smallCaps w:val="0"/>
        </w:rPr>
      </w:pPr>
    </w:p>
    <w:p w:rsidR="00A7123C" w:rsidRDefault="00A7123C" w:rsidP="00A7123C"/>
    <w:p w:rsidR="00A7123C" w:rsidRDefault="00A7123C" w:rsidP="00A7123C">
      <w:r>
        <w:t xml:space="preserve"> </w:t>
      </w:r>
    </w:p>
    <w:p w:rsidR="00A7123C" w:rsidRDefault="00A7123C" w:rsidP="00A7123C">
      <w:r>
        <w:t xml:space="preserve"> </w:t>
      </w:r>
    </w:p>
    <w:sectPr w:rsidR="00A7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09"/>
    <w:multiLevelType w:val="hybridMultilevel"/>
    <w:tmpl w:val="C2060B7A"/>
    <w:lvl w:ilvl="0" w:tplc="D76A77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48D1"/>
    <w:multiLevelType w:val="hybridMultilevel"/>
    <w:tmpl w:val="1C345240"/>
    <w:lvl w:ilvl="0" w:tplc="023AB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00FCC"/>
    <w:multiLevelType w:val="hybridMultilevel"/>
    <w:tmpl w:val="F3B8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53"/>
    <w:rsid w:val="00007053"/>
    <w:rsid w:val="00127010"/>
    <w:rsid w:val="001434AB"/>
    <w:rsid w:val="001973B8"/>
    <w:rsid w:val="001A1017"/>
    <w:rsid w:val="001F1534"/>
    <w:rsid w:val="00236D5A"/>
    <w:rsid w:val="00322900"/>
    <w:rsid w:val="003C7CBA"/>
    <w:rsid w:val="0041211E"/>
    <w:rsid w:val="004457B7"/>
    <w:rsid w:val="004948EF"/>
    <w:rsid w:val="0052525A"/>
    <w:rsid w:val="005E3447"/>
    <w:rsid w:val="006D2ACF"/>
    <w:rsid w:val="007C7C23"/>
    <w:rsid w:val="007D6225"/>
    <w:rsid w:val="008D2892"/>
    <w:rsid w:val="009219CE"/>
    <w:rsid w:val="00A7123C"/>
    <w:rsid w:val="00AB49DD"/>
    <w:rsid w:val="00AD1E50"/>
    <w:rsid w:val="00D470A3"/>
    <w:rsid w:val="00D82F25"/>
    <w:rsid w:val="00DA5387"/>
    <w:rsid w:val="00E63F68"/>
    <w:rsid w:val="00F8358B"/>
    <w:rsid w:val="00F9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49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49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 (Netbook)</cp:lastModifiedBy>
  <cp:revision>9</cp:revision>
  <cp:lastPrinted>2016-04-26T04:24:00Z</cp:lastPrinted>
  <dcterms:created xsi:type="dcterms:W3CDTF">2016-04-25T03:58:00Z</dcterms:created>
  <dcterms:modified xsi:type="dcterms:W3CDTF">2016-04-26T04:24:00Z</dcterms:modified>
</cp:coreProperties>
</file>